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B51CF" w14:textId="780DE227" w:rsidR="004D6BD8" w:rsidRPr="006228B7" w:rsidRDefault="004D6BD8" w:rsidP="007262FB">
      <w:pPr>
        <w:spacing w:after="0"/>
        <w:jc w:val="center"/>
        <w:rPr>
          <w:rFonts w:ascii="Arial" w:hAnsi="Arial" w:cs="Arial"/>
          <w:b/>
          <w:color w:val="000000" w:themeColor="text1"/>
          <w:sz w:val="24"/>
          <w:szCs w:val="24"/>
        </w:rPr>
      </w:pPr>
      <w:r w:rsidRPr="006228B7">
        <w:rPr>
          <w:rFonts w:ascii="Arial" w:hAnsi="Arial" w:cs="Arial"/>
          <w:b/>
          <w:color w:val="000000" w:themeColor="text1"/>
          <w:sz w:val="24"/>
          <w:szCs w:val="24"/>
        </w:rPr>
        <w:t>SCOTTISH FORESTRY EXECUTIVE TEAM</w:t>
      </w:r>
    </w:p>
    <w:p w14:paraId="41BE4479" w14:textId="77777777" w:rsidR="00652538" w:rsidRDefault="00652538" w:rsidP="00652538">
      <w:pPr>
        <w:spacing w:after="0"/>
        <w:jc w:val="both"/>
        <w:rPr>
          <w:rFonts w:ascii="Arial" w:hAnsi="Arial" w:cs="Arial"/>
          <w:b/>
          <w:color w:val="000000" w:themeColor="text1"/>
          <w:sz w:val="24"/>
          <w:szCs w:val="24"/>
        </w:rPr>
      </w:pPr>
    </w:p>
    <w:p w14:paraId="3B559A5E" w14:textId="032238FF" w:rsidR="004D6BD8" w:rsidRPr="00652538" w:rsidRDefault="004D6BD8" w:rsidP="00652538">
      <w:pPr>
        <w:spacing w:after="0"/>
        <w:jc w:val="both"/>
        <w:rPr>
          <w:rFonts w:ascii="Arial" w:hAnsi="Arial" w:cs="Arial"/>
          <w:b/>
          <w:color w:val="000000" w:themeColor="text1"/>
          <w:sz w:val="24"/>
          <w:szCs w:val="24"/>
        </w:rPr>
      </w:pPr>
      <w:r w:rsidRPr="00652538">
        <w:rPr>
          <w:rFonts w:ascii="Arial" w:hAnsi="Arial" w:cs="Arial"/>
          <w:b/>
          <w:color w:val="000000" w:themeColor="text1"/>
          <w:sz w:val="24"/>
          <w:szCs w:val="24"/>
        </w:rPr>
        <w:t xml:space="preserve">Minutes </w:t>
      </w:r>
    </w:p>
    <w:p w14:paraId="216EE351" w14:textId="34092A07" w:rsidR="004D6BD8" w:rsidRDefault="0044481A" w:rsidP="009F412D">
      <w:pPr>
        <w:spacing w:after="0"/>
        <w:jc w:val="center"/>
        <w:rPr>
          <w:rFonts w:ascii="Arial" w:hAnsi="Arial" w:cs="Arial"/>
          <w:b/>
          <w:color w:val="000000" w:themeColor="text1"/>
          <w:sz w:val="24"/>
          <w:szCs w:val="24"/>
        </w:rPr>
      </w:pPr>
      <w:r>
        <w:rPr>
          <w:rFonts w:ascii="Arial" w:hAnsi="Arial" w:cs="Arial"/>
          <w:b/>
          <w:color w:val="000000" w:themeColor="text1"/>
          <w:sz w:val="24"/>
          <w:szCs w:val="24"/>
        </w:rPr>
        <w:t>27 April</w:t>
      </w:r>
      <w:r w:rsidR="009B7F47">
        <w:rPr>
          <w:rFonts w:ascii="Arial" w:hAnsi="Arial" w:cs="Arial"/>
          <w:b/>
          <w:color w:val="000000" w:themeColor="text1"/>
          <w:sz w:val="24"/>
          <w:szCs w:val="24"/>
        </w:rPr>
        <w:t xml:space="preserve"> </w:t>
      </w:r>
      <w:r w:rsidR="009E6D88">
        <w:rPr>
          <w:rFonts w:ascii="Arial" w:hAnsi="Arial" w:cs="Arial"/>
          <w:b/>
          <w:color w:val="000000" w:themeColor="text1"/>
          <w:sz w:val="24"/>
          <w:szCs w:val="24"/>
        </w:rPr>
        <w:t>202</w:t>
      </w:r>
      <w:r w:rsidR="009B7F47">
        <w:rPr>
          <w:rFonts w:ascii="Arial" w:hAnsi="Arial" w:cs="Arial"/>
          <w:b/>
          <w:color w:val="000000" w:themeColor="text1"/>
          <w:sz w:val="24"/>
          <w:szCs w:val="24"/>
        </w:rPr>
        <w:t>3</w:t>
      </w:r>
      <w:r w:rsidR="00B5261E">
        <w:rPr>
          <w:rFonts w:ascii="Arial" w:hAnsi="Arial" w:cs="Arial"/>
          <w:b/>
          <w:color w:val="000000" w:themeColor="text1"/>
          <w:sz w:val="24"/>
          <w:szCs w:val="24"/>
        </w:rPr>
        <w:t xml:space="preserve">, </w:t>
      </w:r>
      <w:r w:rsidR="00382A86" w:rsidRPr="00382A86">
        <w:rPr>
          <w:rFonts w:ascii="Arial" w:hAnsi="Arial" w:cs="Arial"/>
          <w:b/>
          <w:color w:val="000000" w:themeColor="text1"/>
          <w:sz w:val="24"/>
          <w:szCs w:val="24"/>
        </w:rPr>
        <w:t xml:space="preserve">Silvan House, Central Meeting Room </w:t>
      </w:r>
      <w:proofErr w:type="gramStart"/>
      <w:r w:rsidR="00382A86" w:rsidRPr="00382A86">
        <w:rPr>
          <w:rFonts w:ascii="Arial" w:hAnsi="Arial" w:cs="Arial"/>
          <w:b/>
          <w:color w:val="000000" w:themeColor="text1"/>
          <w:sz w:val="24"/>
          <w:szCs w:val="24"/>
        </w:rPr>
        <w:t>1</w:t>
      </w:r>
      <w:proofErr w:type="gramEnd"/>
      <w:r w:rsidR="00382A86">
        <w:rPr>
          <w:rFonts w:ascii="Arial" w:hAnsi="Arial" w:cs="Arial"/>
          <w:b/>
          <w:color w:val="000000" w:themeColor="text1"/>
          <w:sz w:val="24"/>
          <w:szCs w:val="24"/>
        </w:rPr>
        <w:t xml:space="preserve"> </w:t>
      </w:r>
      <w:r w:rsidR="006D16E1" w:rsidRPr="006D16E1">
        <w:rPr>
          <w:rFonts w:ascii="Arial" w:hAnsi="Arial" w:cs="Arial"/>
          <w:b/>
          <w:color w:val="000000" w:themeColor="text1"/>
          <w:sz w:val="24"/>
          <w:szCs w:val="24"/>
        </w:rPr>
        <w:t>and Teams Meeting</w:t>
      </w:r>
    </w:p>
    <w:p w14:paraId="67F35A5B" w14:textId="3382C62A" w:rsidR="00327633" w:rsidRDefault="00327633" w:rsidP="009F412D">
      <w:pPr>
        <w:spacing w:after="0"/>
        <w:jc w:val="center"/>
        <w:rPr>
          <w:rFonts w:ascii="Arial" w:hAnsi="Arial" w:cs="Arial"/>
          <w:b/>
          <w:color w:val="000000" w:themeColor="text1"/>
          <w:sz w:val="24"/>
          <w:szCs w:val="24"/>
        </w:rPr>
      </w:pPr>
    </w:p>
    <w:p w14:paraId="3AF8FA85" w14:textId="1313C8ED" w:rsidR="002C0FE9" w:rsidRDefault="002C0FE9" w:rsidP="009F412D">
      <w:pPr>
        <w:spacing w:after="0"/>
        <w:jc w:val="center"/>
        <w:rPr>
          <w:rFonts w:ascii="Arial" w:hAnsi="Arial" w:cs="Arial"/>
          <w:b/>
          <w:color w:val="000000" w:themeColor="text1"/>
          <w:sz w:val="24"/>
          <w:szCs w:val="24"/>
        </w:rPr>
      </w:pPr>
      <w:r>
        <w:rPr>
          <w:rFonts w:ascii="Arial" w:hAnsi="Arial" w:cs="Arial"/>
          <w:b/>
          <w:color w:val="000000" w:themeColor="text1"/>
          <w:sz w:val="24"/>
          <w:szCs w:val="24"/>
        </w:rPr>
        <w:t>OFFICIAL - DRAFT</w:t>
      </w:r>
    </w:p>
    <w:p w14:paraId="36137098" w14:textId="77777777" w:rsidR="004D6BD8" w:rsidRPr="006228B7" w:rsidRDefault="004D6BD8" w:rsidP="007262FB">
      <w:pPr>
        <w:spacing w:after="0"/>
        <w:jc w:val="both"/>
        <w:rPr>
          <w:rFonts w:ascii="Arial" w:hAnsi="Arial" w:cs="Arial"/>
          <w:b/>
          <w:color w:val="000000" w:themeColor="text1"/>
          <w:sz w:val="24"/>
          <w:szCs w:val="24"/>
        </w:rPr>
      </w:pPr>
    </w:p>
    <w:p w14:paraId="22D34CB7" w14:textId="77777777" w:rsidR="006228B7" w:rsidRPr="006228B7" w:rsidRDefault="006228B7" w:rsidP="007262FB">
      <w:pPr>
        <w:spacing w:after="0"/>
        <w:jc w:val="both"/>
        <w:rPr>
          <w:rFonts w:ascii="Arial" w:hAnsi="Arial" w:cs="Arial"/>
          <w:b/>
          <w:color w:val="000000" w:themeColor="text1"/>
          <w:sz w:val="24"/>
          <w:szCs w:val="24"/>
        </w:rPr>
        <w:sectPr w:rsidR="006228B7" w:rsidRPr="006228B7" w:rsidSect="00B561C0">
          <w:pgSz w:w="11906" w:h="16838" w:code="9"/>
          <w:pgMar w:top="1440" w:right="1440" w:bottom="1440" w:left="1440" w:header="720" w:footer="720" w:gutter="0"/>
          <w:cols w:space="708"/>
          <w:docGrid w:linePitch="360"/>
        </w:sectPr>
      </w:pPr>
    </w:p>
    <w:p w14:paraId="1F32C5A0" w14:textId="77777777" w:rsidR="004D6BD8" w:rsidRPr="006228B7" w:rsidRDefault="004D6BD8" w:rsidP="006228B7">
      <w:pPr>
        <w:spacing w:after="0"/>
        <w:rPr>
          <w:rFonts w:ascii="Arial" w:hAnsi="Arial" w:cs="Arial"/>
          <w:b/>
          <w:color w:val="000000" w:themeColor="text1"/>
          <w:sz w:val="24"/>
          <w:szCs w:val="24"/>
        </w:rPr>
      </w:pPr>
      <w:r w:rsidRPr="006228B7">
        <w:rPr>
          <w:rFonts w:ascii="Arial" w:hAnsi="Arial" w:cs="Arial"/>
          <w:b/>
          <w:color w:val="000000" w:themeColor="text1"/>
          <w:sz w:val="24"/>
          <w:szCs w:val="24"/>
        </w:rPr>
        <w:t>SET Attendees:</w:t>
      </w:r>
    </w:p>
    <w:p w14:paraId="79D446FD" w14:textId="77777777" w:rsidR="006228B7" w:rsidRPr="006228B7" w:rsidRDefault="004D6BD8" w:rsidP="006228B7">
      <w:pPr>
        <w:tabs>
          <w:tab w:val="left" w:pos="5812"/>
        </w:tabs>
        <w:spacing w:after="0"/>
        <w:rPr>
          <w:rFonts w:ascii="Arial" w:hAnsi="Arial" w:cs="Arial"/>
          <w:color w:val="000000" w:themeColor="text1"/>
          <w:sz w:val="24"/>
          <w:szCs w:val="24"/>
        </w:rPr>
      </w:pPr>
      <w:r w:rsidRPr="006228B7">
        <w:rPr>
          <w:rFonts w:ascii="Arial" w:hAnsi="Arial" w:cs="Arial"/>
          <w:color w:val="000000" w:themeColor="text1"/>
          <w:sz w:val="24"/>
          <w:szCs w:val="24"/>
        </w:rPr>
        <w:t>Dave Signorini (DS)</w:t>
      </w:r>
    </w:p>
    <w:p w14:paraId="5DC1A166" w14:textId="77777777" w:rsidR="009B7F47" w:rsidRPr="006228B7" w:rsidRDefault="009B7F47" w:rsidP="009B7F47">
      <w:pPr>
        <w:tabs>
          <w:tab w:val="left" w:pos="5812"/>
        </w:tabs>
        <w:spacing w:after="0"/>
        <w:rPr>
          <w:rFonts w:ascii="Arial" w:hAnsi="Arial" w:cs="Arial"/>
          <w:color w:val="000000" w:themeColor="text1"/>
          <w:sz w:val="24"/>
          <w:szCs w:val="24"/>
        </w:rPr>
      </w:pPr>
      <w:r w:rsidRPr="006228B7">
        <w:rPr>
          <w:rFonts w:ascii="Arial" w:hAnsi="Arial" w:cs="Arial"/>
          <w:color w:val="000000" w:themeColor="text1"/>
          <w:sz w:val="24"/>
          <w:szCs w:val="24"/>
        </w:rPr>
        <w:t xml:space="preserve">Zahid Deen (ZD) </w:t>
      </w:r>
    </w:p>
    <w:p w14:paraId="4EF66D88" w14:textId="77777777" w:rsidR="006228B7" w:rsidRPr="006228B7" w:rsidRDefault="006228B7" w:rsidP="006228B7">
      <w:pPr>
        <w:tabs>
          <w:tab w:val="left" w:pos="5812"/>
        </w:tabs>
        <w:spacing w:after="0"/>
        <w:rPr>
          <w:rFonts w:ascii="Arial" w:hAnsi="Arial" w:cs="Arial"/>
          <w:color w:val="000000" w:themeColor="text1"/>
          <w:sz w:val="24"/>
          <w:szCs w:val="24"/>
        </w:rPr>
      </w:pPr>
      <w:r w:rsidRPr="006228B7">
        <w:rPr>
          <w:rFonts w:ascii="Arial" w:hAnsi="Arial" w:cs="Arial"/>
          <w:color w:val="000000" w:themeColor="text1"/>
          <w:sz w:val="24"/>
          <w:szCs w:val="24"/>
        </w:rPr>
        <w:t>Jonathan Taylor (JT)</w:t>
      </w:r>
    </w:p>
    <w:p w14:paraId="5ED4E780" w14:textId="18421BF2" w:rsidR="006228B7" w:rsidRPr="006228B7" w:rsidRDefault="009E6D88" w:rsidP="006228B7">
      <w:pPr>
        <w:tabs>
          <w:tab w:val="left" w:pos="5812"/>
        </w:tabs>
        <w:spacing w:after="0"/>
        <w:rPr>
          <w:rFonts w:ascii="Arial" w:hAnsi="Arial" w:cs="Arial"/>
          <w:color w:val="000000" w:themeColor="text1"/>
          <w:sz w:val="24"/>
          <w:szCs w:val="24"/>
        </w:rPr>
      </w:pPr>
      <w:r>
        <w:rPr>
          <w:rFonts w:ascii="Arial" w:hAnsi="Arial" w:cs="Arial"/>
          <w:color w:val="000000" w:themeColor="text1"/>
          <w:sz w:val="24"/>
          <w:szCs w:val="24"/>
        </w:rPr>
        <w:t>Brendan Callaghan (BC</w:t>
      </w:r>
      <w:r w:rsidR="006228B7" w:rsidRPr="006228B7">
        <w:rPr>
          <w:rFonts w:ascii="Arial" w:hAnsi="Arial" w:cs="Arial"/>
          <w:color w:val="000000" w:themeColor="text1"/>
          <w:sz w:val="24"/>
          <w:szCs w:val="24"/>
        </w:rPr>
        <w:t>)</w:t>
      </w:r>
    </w:p>
    <w:p w14:paraId="28C20553" w14:textId="0EE1C4B7" w:rsidR="006228B7" w:rsidRDefault="006228B7" w:rsidP="006228B7">
      <w:pPr>
        <w:tabs>
          <w:tab w:val="left" w:pos="6300"/>
        </w:tabs>
        <w:spacing w:after="0"/>
        <w:rPr>
          <w:rFonts w:ascii="Arial" w:hAnsi="Arial" w:cs="Arial"/>
          <w:color w:val="000000" w:themeColor="text1"/>
          <w:sz w:val="24"/>
          <w:szCs w:val="24"/>
        </w:rPr>
      </w:pPr>
      <w:r w:rsidRPr="006228B7">
        <w:rPr>
          <w:rFonts w:ascii="Arial" w:hAnsi="Arial" w:cs="Arial"/>
          <w:color w:val="000000" w:themeColor="text1"/>
          <w:sz w:val="24"/>
          <w:szCs w:val="24"/>
        </w:rPr>
        <w:t>Alan Hampson (AH)</w:t>
      </w:r>
    </w:p>
    <w:p w14:paraId="06445BFA" w14:textId="3923245F" w:rsidR="002C0FE9" w:rsidRPr="006228B7" w:rsidRDefault="002C0FE9" w:rsidP="006228B7">
      <w:pPr>
        <w:tabs>
          <w:tab w:val="left" w:pos="6300"/>
        </w:tabs>
        <w:spacing w:after="0"/>
        <w:rPr>
          <w:rFonts w:ascii="Arial" w:hAnsi="Arial" w:cs="Arial"/>
          <w:color w:val="000000" w:themeColor="text1"/>
          <w:sz w:val="24"/>
          <w:szCs w:val="24"/>
        </w:rPr>
      </w:pPr>
      <w:r>
        <w:rPr>
          <w:rFonts w:ascii="Arial" w:hAnsi="Arial" w:cs="Arial"/>
          <w:color w:val="000000" w:themeColor="text1"/>
          <w:sz w:val="24"/>
          <w:szCs w:val="24"/>
        </w:rPr>
        <w:t>Helen McKay (HM) – Chief For</w:t>
      </w:r>
      <w:r w:rsidR="007C674E">
        <w:rPr>
          <w:rFonts w:ascii="Arial" w:hAnsi="Arial" w:cs="Arial"/>
          <w:color w:val="000000" w:themeColor="text1"/>
          <w:sz w:val="24"/>
          <w:szCs w:val="24"/>
        </w:rPr>
        <w:t>e</w:t>
      </w:r>
      <w:r>
        <w:rPr>
          <w:rFonts w:ascii="Arial" w:hAnsi="Arial" w:cs="Arial"/>
          <w:color w:val="000000" w:themeColor="text1"/>
          <w:sz w:val="24"/>
          <w:szCs w:val="24"/>
        </w:rPr>
        <w:t>ster</w:t>
      </w:r>
    </w:p>
    <w:p w14:paraId="29B01CF1" w14:textId="64009FCC" w:rsidR="006228B7" w:rsidRPr="006228B7" w:rsidRDefault="006228B7" w:rsidP="006228B7">
      <w:pPr>
        <w:tabs>
          <w:tab w:val="left" w:pos="5812"/>
        </w:tabs>
        <w:spacing w:after="0"/>
        <w:rPr>
          <w:rFonts w:ascii="Arial" w:hAnsi="Arial" w:cs="Arial"/>
          <w:b/>
          <w:color w:val="000000" w:themeColor="text1"/>
          <w:sz w:val="24"/>
          <w:szCs w:val="24"/>
        </w:rPr>
      </w:pPr>
      <w:r w:rsidRPr="006228B7">
        <w:rPr>
          <w:rFonts w:ascii="Arial" w:hAnsi="Arial" w:cs="Arial"/>
          <w:b/>
          <w:color w:val="000000" w:themeColor="text1"/>
          <w:sz w:val="24"/>
          <w:szCs w:val="24"/>
        </w:rPr>
        <w:br w:type="column"/>
      </w:r>
    </w:p>
    <w:p w14:paraId="0F3EFC8A" w14:textId="77777777" w:rsidR="00382A86" w:rsidRPr="006228B7" w:rsidRDefault="00382A86" w:rsidP="006228B7">
      <w:pPr>
        <w:tabs>
          <w:tab w:val="left" w:pos="5812"/>
        </w:tabs>
        <w:spacing w:after="0"/>
        <w:rPr>
          <w:rFonts w:ascii="Arial" w:hAnsi="Arial" w:cs="Arial"/>
          <w:b/>
          <w:color w:val="000000" w:themeColor="text1"/>
          <w:sz w:val="24"/>
          <w:szCs w:val="24"/>
        </w:rPr>
      </w:pPr>
    </w:p>
    <w:p w14:paraId="639EDA17" w14:textId="77777777" w:rsidR="006228B7" w:rsidRPr="006228B7" w:rsidRDefault="006228B7" w:rsidP="006228B7">
      <w:pPr>
        <w:tabs>
          <w:tab w:val="left" w:pos="5812"/>
        </w:tabs>
        <w:spacing w:after="0"/>
        <w:rPr>
          <w:rFonts w:ascii="Arial" w:hAnsi="Arial" w:cs="Arial"/>
          <w:b/>
          <w:color w:val="000000" w:themeColor="text1"/>
          <w:sz w:val="24"/>
          <w:szCs w:val="24"/>
        </w:rPr>
      </w:pPr>
      <w:r w:rsidRPr="006228B7">
        <w:rPr>
          <w:rFonts w:ascii="Arial" w:hAnsi="Arial" w:cs="Arial"/>
          <w:b/>
          <w:color w:val="000000" w:themeColor="text1"/>
          <w:sz w:val="24"/>
          <w:szCs w:val="24"/>
        </w:rPr>
        <w:t>Apologies:</w:t>
      </w:r>
    </w:p>
    <w:p w14:paraId="7BBD62E9" w14:textId="1F3241F4" w:rsidR="00327633" w:rsidRPr="006228B7" w:rsidRDefault="00327633" w:rsidP="00327633">
      <w:pPr>
        <w:tabs>
          <w:tab w:val="left" w:pos="5812"/>
        </w:tabs>
        <w:spacing w:after="0"/>
        <w:rPr>
          <w:rFonts w:ascii="Arial" w:hAnsi="Arial" w:cs="Arial"/>
          <w:color w:val="000000" w:themeColor="text1"/>
          <w:sz w:val="24"/>
          <w:szCs w:val="24"/>
        </w:rPr>
      </w:pPr>
      <w:r w:rsidRPr="006228B7">
        <w:rPr>
          <w:rFonts w:ascii="Arial" w:hAnsi="Arial" w:cs="Arial"/>
          <w:color w:val="000000" w:themeColor="text1"/>
          <w:sz w:val="24"/>
          <w:szCs w:val="24"/>
        </w:rPr>
        <w:t>Ross MacHardie (</w:t>
      </w:r>
      <w:r>
        <w:rPr>
          <w:rFonts w:ascii="Arial" w:hAnsi="Arial" w:cs="Arial"/>
          <w:color w:val="000000" w:themeColor="text1"/>
          <w:sz w:val="24"/>
          <w:szCs w:val="24"/>
        </w:rPr>
        <w:t>RM</w:t>
      </w:r>
      <w:r w:rsidRPr="006228B7">
        <w:rPr>
          <w:rFonts w:ascii="Arial" w:hAnsi="Arial" w:cs="Arial"/>
          <w:color w:val="000000" w:themeColor="text1"/>
          <w:sz w:val="24"/>
          <w:szCs w:val="24"/>
        </w:rPr>
        <w:t xml:space="preserve">) </w:t>
      </w:r>
    </w:p>
    <w:p w14:paraId="305A8042" w14:textId="2B88775C" w:rsidR="009B7F47" w:rsidRPr="006228B7" w:rsidRDefault="009B7F47" w:rsidP="006228B7">
      <w:pPr>
        <w:tabs>
          <w:tab w:val="left" w:pos="5812"/>
        </w:tabs>
        <w:spacing w:after="0"/>
        <w:rPr>
          <w:rFonts w:ascii="Arial" w:hAnsi="Arial" w:cs="Arial"/>
          <w:color w:val="000000" w:themeColor="text1"/>
          <w:sz w:val="24"/>
          <w:szCs w:val="24"/>
        </w:rPr>
        <w:sectPr w:rsidR="009B7F47" w:rsidRPr="006228B7" w:rsidSect="006228B7">
          <w:type w:val="continuous"/>
          <w:pgSz w:w="11906" w:h="16838" w:code="9"/>
          <w:pgMar w:top="1440" w:right="1440" w:bottom="1440" w:left="1440" w:header="720" w:footer="720" w:gutter="0"/>
          <w:cols w:num="2" w:space="708"/>
          <w:docGrid w:linePitch="360"/>
        </w:sectPr>
      </w:pPr>
    </w:p>
    <w:p w14:paraId="1AF71FFF" w14:textId="44B714B4" w:rsidR="006228B7" w:rsidRDefault="006228B7" w:rsidP="006228B7">
      <w:pPr>
        <w:tabs>
          <w:tab w:val="left" w:pos="5812"/>
        </w:tabs>
        <w:spacing w:after="0"/>
        <w:rPr>
          <w:rFonts w:ascii="Arial" w:hAnsi="Arial" w:cs="Arial"/>
          <w:b/>
          <w:color w:val="000000" w:themeColor="text1"/>
          <w:sz w:val="24"/>
          <w:szCs w:val="24"/>
        </w:rPr>
      </w:pPr>
    </w:p>
    <w:p w14:paraId="405857B3" w14:textId="77777777" w:rsidR="008E3A1F" w:rsidRDefault="008E3A1F" w:rsidP="008E3A1F">
      <w:pPr>
        <w:spacing w:after="0"/>
        <w:jc w:val="both"/>
        <w:rPr>
          <w:rFonts w:ascii="Arial" w:hAnsi="Arial" w:cs="Arial"/>
          <w:b/>
          <w:color w:val="000000" w:themeColor="text1"/>
          <w:sz w:val="24"/>
          <w:szCs w:val="24"/>
        </w:rPr>
      </w:pPr>
      <w:r>
        <w:rPr>
          <w:rFonts w:ascii="Arial" w:hAnsi="Arial" w:cs="Arial"/>
          <w:b/>
          <w:color w:val="000000" w:themeColor="text1"/>
          <w:sz w:val="24"/>
          <w:szCs w:val="24"/>
        </w:rPr>
        <w:t>Part 1</w:t>
      </w:r>
    </w:p>
    <w:p w14:paraId="0132D2C9" w14:textId="6C2AF4E2" w:rsidR="008E3A1F" w:rsidRPr="00712EB0" w:rsidRDefault="0044481A" w:rsidP="008E3A1F">
      <w:pPr>
        <w:spacing w:after="0"/>
        <w:jc w:val="both"/>
        <w:rPr>
          <w:rFonts w:ascii="Arial" w:hAnsi="Arial" w:cs="Arial"/>
          <w:bCs/>
          <w:color w:val="000000" w:themeColor="text1"/>
          <w:sz w:val="24"/>
          <w:szCs w:val="24"/>
        </w:rPr>
      </w:pPr>
      <w:r w:rsidRPr="00712EB0">
        <w:rPr>
          <w:rFonts w:ascii="Arial" w:hAnsi="Arial" w:cs="Arial"/>
          <w:bCs/>
          <w:color w:val="000000" w:themeColor="text1"/>
          <w:sz w:val="24"/>
          <w:szCs w:val="24"/>
        </w:rPr>
        <w:t>The SET meeting</w:t>
      </w:r>
      <w:r w:rsidR="008C3DFE" w:rsidRPr="00712EB0">
        <w:rPr>
          <w:rFonts w:ascii="Arial" w:hAnsi="Arial" w:cs="Arial"/>
          <w:bCs/>
          <w:color w:val="000000" w:themeColor="text1"/>
          <w:sz w:val="24"/>
          <w:szCs w:val="24"/>
        </w:rPr>
        <w:t xml:space="preserve">’s </w:t>
      </w:r>
      <w:r w:rsidRPr="00712EB0">
        <w:rPr>
          <w:rFonts w:ascii="Arial" w:hAnsi="Arial" w:cs="Arial"/>
          <w:bCs/>
          <w:color w:val="000000" w:themeColor="text1"/>
          <w:sz w:val="24"/>
          <w:szCs w:val="24"/>
        </w:rPr>
        <w:t xml:space="preserve">purpose </w:t>
      </w:r>
      <w:r w:rsidR="002C0FE9">
        <w:rPr>
          <w:rFonts w:ascii="Arial" w:hAnsi="Arial" w:cs="Arial"/>
          <w:bCs/>
          <w:color w:val="000000" w:themeColor="text1"/>
          <w:sz w:val="24"/>
          <w:szCs w:val="24"/>
        </w:rPr>
        <w:t>was</w:t>
      </w:r>
      <w:r w:rsidRPr="00712EB0">
        <w:rPr>
          <w:rFonts w:ascii="Arial" w:hAnsi="Arial" w:cs="Arial"/>
          <w:bCs/>
          <w:color w:val="000000" w:themeColor="text1"/>
          <w:sz w:val="24"/>
          <w:szCs w:val="24"/>
        </w:rPr>
        <w:t xml:space="preserve"> to have a focused discussion on woodland creation</w:t>
      </w:r>
      <w:r w:rsidR="002C0FE9">
        <w:rPr>
          <w:rFonts w:ascii="Arial" w:hAnsi="Arial" w:cs="Arial"/>
          <w:bCs/>
          <w:color w:val="000000" w:themeColor="text1"/>
          <w:sz w:val="24"/>
          <w:szCs w:val="24"/>
        </w:rPr>
        <w:t xml:space="preserve"> and the</w:t>
      </w:r>
      <w:r w:rsidRPr="00712EB0">
        <w:rPr>
          <w:rFonts w:ascii="Arial" w:hAnsi="Arial" w:cs="Arial"/>
          <w:bCs/>
          <w:color w:val="000000" w:themeColor="text1"/>
          <w:sz w:val="24"/>
          <w:szCs w:val="24"/>
        </w:rPr>
        <w:t xml:space="preserve"> need to agree a collective approach and position amongst the senior team in advance of advising the Cabinet Secretary on this year’s woodland creation out turn/stats</w:t>
      </w:r>
      <w:r w:rsidR="002C0FE9">
        <w:rPr>
          <w:rFonts w:ascii="Arial" w:hAnsi="Arial" w:cs="Arial"/>
          <w:bCs/>
          <w:color w:val="000000" w:themeColor="text1"/>
          <w:sz w:val="24"/>
          <w:szCs w:val="24"/>
        </w:rPr>
        <w:t>. It was also to</w:t>
      </w:r>
      <w:r w:rsidRPr="00712EB0">
        <w:rPr>
          <w:rFonts w:ascii="Arial" w:hAnsi="Arial" w:cs="Arial"/>
          <w:bCs/>
          <w:color w:val="000000" w:themeColor="text1"/>
          <w:sz w:val="24"/>
          <w:szCs w:val="24"/>
        </w:rPr>
        <w:t xml:space="preserve"> agree the next steps and actions for the short term (1-2 months) and the medium term to the end of the year that can be presented to the Minister that will demonstrate what we are doing to accelerate and get woodland creation </w:t>
      </w:r>
      <w:r w:rsidR="002C0FE9">
        <w:rPr>
          <w:rFonts w:ascii="Arial" w:hAnsi="Arial" w:cs="Arial"/>
          <w:bCs/>
          <w:color w:val="000000" w:themeColor="text1"/>
          <w:sz w:val="24"/>
          <w:szCs w:val="24"/>
        </w:rPr>
        <w:t>back on track to meet the woodland creation</w:t>
      </w:r>
      <w:r w:rsidRPr="00712EB0">
        <w:rPr>
          <w:rFonts w:ascii="Arial" w:hAnsi="Arial" w:cs="Arial"/>
          <w:bCs/>
          <w:color w:val="000000" w:themeColor="text1"/>
          <w:sz w:val="24"/>
          <w:szCs w:val="24"/>
        </w:rPr>
        <w:t xml:space="preserve"> targets. </w:t>
      </w:r>
    </w:p>
    <w:p w14:paraId="75DCC790" w14:textId="77777777" w:rsidR="008E3A1F" w:rsidRPr="00712EB0" w:rsidRDefault="008E3A1F" w:rsidP="008E3A1F">
      <w:pPr>
        <w:spacing w:after="0"/>
        <w:jc w:val="both"/>
        <w:rPr>
          <w:rFonts w:ascii="Arial" w:hAnsi="Arial" w:cs="Arial"/>
          <w:bCs/>
          <w:color w:val="000000" w:themeColor="text1"/>
          <w:sz w:val="24"/>
          <w:szCs w:val="24"/>
        </w:rPr>
      </w:pPr>
    </w:p>
    <w:p w14:paraId="714C5D94" w14:textId="789CD420" w:rsidR="0044481A" w:rsidRPr="00712EB0" w:rsidRDefault="0044481A" w:rsidP="008E3A1F">
      <w:pPr>
        <w:spacing w:after="0"/>
        <w:jc w:val="both"/>
        <w:rPr>
          <w:rFonts w:ascii="Arial" w:hAnsi="Arial" w:cs="Arial"/>
          <w:bCs/>
          <w:color w:val="000000" w:themeColor="text1"/>
          <w:sz w:val="24"/>
          <w:szCs w:val="24"/>
        </w:rPr>
      </w:pPr>
      <w:r w:rsidRPr="00712EB0">
        <w:rPr>
          <w:rFonts w:ascii="Arial" w:hAnsi="Arial" w:cs="Arial"/>
          <w:bCs/>
          <w:color w:val="000000" w:themeColor="text1"/>
          <w:sz w:val="24"/>
          <w:szCs w:val="24"/>
        </w:rPr>
        <w:t xml:space="preserve">In addition </w:t>
      </w:r>
      <w:r w:rsidR="002C0FE9">
        <w:rPr>
          <w:rFonts w:ascii="Arial" w:hAnsi="Arial" w:cs="Arial"/>
          <w:bCs/>
          <w:color w:val="000000" w:themeColor="text1"/>
          <w:sz w:val="24"/>
          <w:szCs w:val="24"/>
        </w:rPr>
        <w:t>there is a</w:t>
      </w:r>
      <w:r w:rsidRPr="00712EB0">
        <w:rPr>
          <w:rFonts w:ascii="Arial" w:hAnsi="Arial" w:cs="Arial"/>
          <w:bCs/>
          <w:color w:val="000000" w:themeColor="text1"/>
          <w:sz w:val="24"/>
          <w:szCs w:val="24"/>
        </w:rPr>
        <w:t xml:space="preserve"> need to agree how this is reflected in the narrative and communications that we present to Ministers, stakeholders and staff. </w:t>
      </w:r>
    </w:p>
    <w:p w14:paraId="19AEE690" w14:textId="77777777" w:rsidR="0044481A" w:rsidRPr="00712EB0" w:rsidRDefault="0044481A" w:rsidP="0044481A">
      <w:pPr>
        <w:spacing w:after="0"/>
        <w:jc w:val="both"/>
        <w:rPr>
          <w:rFonts w:ascii="Arial" w:hAnsi="Arial" w:cs="Arial"/>
          <w:bCs/>
          <w:color w:val="000000" w:themeColor="text1"/>
          <w:sz w:val="24"/>
          <w:szCs w:val="24"/>
        </w:rPr>
      </w:pPr>
    </w:p>
    <w:p w14:paraId="453682A3" w14:textId="27F4E693" w:rsidR="0044481A" w:rsidRPr="00712EB0" w:rsidRDefault="0044481A" w:rsidP="0044481A">
      <w:pPr>
        <w:spacing w:after="0"/>
        <w:jc w:val="both"/>
        <w:rPr>
          <w:rFonts w:ascii="Arial" w:hAnsi="Arial" w:cs="Arial"/>
          <w:bCs/>
          <w:color w:val="000000" w:themeColor="text1"/>
          <w:sz w:val="24"/>
          <w:szCs w:val="24"/>
        </w:rPr>
      </w:pPr>
      <w:r w:rsidRPr="00712EB0">
        <w:rPr>
          <w:rFonts w:ascii="Arial" w:hAnsi="Arial" w:cs="Arial"/>
          <w:bCs/>
          <w:color w:val="000000" w:themeColor="text1"/>
          <w:sz w:val="24"/>
          <w:szCs w:val="24"/>
        </w:rPr>
        <w:t xml:space="preserve">Following </w:t>
      </w:r>
      <w:r w:rsidR="008E3A1F" w:rsidRPr="00712EB0">
        <w:rPr>
          <w:rFonts w:ascii="Arial" w:hAnsi="Arial" w:cs="Arial"/>
          <w:bCs/>
          <w:color w:val="000000" w:themeColor="text1"/>
          <w:sz w:val="24"/>
          <w:szCs w:val="24"/>
        </w:rPr>
        <w:t xml:space="preserve">on from </w:t>
      </w:r>
      <w:r w:rsidRPr="00712EB0">
        <w:rPr>
          <w:rFonts w:ascii="Arial" w:hAnsi="Arial" w:cs="Arial"/>
          <w:bCs/>
          <w:color w:val="000000" w:themeColor="text1"/>
          <w:sz w:val="24"/>
          <w:szCs w:val="24"/>
        </w:rPr>
        <w:t xml:space="preserve">discussions with the Minister and </w:t>
      </w:r>
      <w:r w:rsidR="008E3A1F" w:rsidRPr="00712EB0">
        <w:rPr>
          <w:rFonts w:ascii="Arial" w:hAnsi="Arial" w:cs="Arial"/>
          <w:bCs/>
          <w:color w:val="000000" w:themeColor="text1"/>
          <w:sz w:val="24"/>
          <w:szCs w:val="24"/>
        </w:rPr>
        <w:t xml:space="preserve">at the </w:t>
      </w:r>
      <w:r w:rsidRPr="00712EB0">
        <w:rPr>
          <w:rFonts w:ascii="Arial" w:hAnsi="Arial" w:cs="Arial"/>
          <w:bCs/>
          <w:color w:val="000000" w:themeColor="text1"/>
          <w:sz w:val="24"/>
          <w:szCs w:val="24"/>
        </w:rPr>
        <w:t>SAG</w:t>
      </w:r>
      <w:r w:rsidR="002C0FE9">
        <w:rPr>
          <w:rFonts w:ascii="Arial" w:hAnsi="Arial" w:cs="Arial"/>
          <w:bCs/>
          <w:color w:val="000000" w:themeColor="text1"/>
          <w:sz w:val="24"/>
          <w:szCs w:val="24"/>
        </w:rPr>
        <w:t xml:space="preserve"> (March 23)</w:t>
      </w:r>
      <w:r w:rsidRPr="00712EB0">
        <w:rPr>
          <w:rFonts w:ascii="Arial" w:hAnsi="Arial" w:cs="Arial"/>
          <w:bCs/>
          <w:color w:val="000000" w:themeColor="text1"/>
          <w:sz w:val="24"/>
          <w:szCs w:val="24"/>
        </w:rPr>
        <w:t xml:space="preserve"> on woodland creation and sharing an initial forecast of the woodland creation figures for 2022-23 it is clear from </w:t>
      </w:r>
      <w:r w:rsidR="002C0FE9">
        <w:rPr>
          <w:rFonts w:ascii="Arial" w:hAnsi="Arial" w:cs="Arial"/>
          <w:bCs/>
          <w:color w:val="000000" w:themeColor="text1"/>
          <w:sz w:val="24"/>
          <w:szCs w:val="24"/>
        </w:rPr>
        <w:t>the</w:t>
      </w:r>
      <w:r w:rsidRPr="00712EB0">
        <w:rPr>
          <w:rFonts w:ascii="Arial" w:hAnsi="Arial" w:cs="Arial"/>
          <w:bCs/>
          <w:color w:val="000000" w:themeColor="text1"/>
          <w:sz w:val="24"/>
          <w:szCs w:val="24"/>
        </w:rPr>
        <w:t xml:space="preserve"> projections that meeting future targets will remain challenging. </w:t>
      </w:r>
    </w:p>
    <w:p w14:paraId="573E7A3C" w14:textId="77777777" w:rsidR="0044481A" w:rsidRPr="00712EB0" w:rsidRDefault="0044481A" w:rsidP="0044481A">
      <w:pPr>
        <w:spacing w:after="0"/>
        <w:jc w:val="both"/>
        <w:rPr>
          <w:rFonts w:ascii="Arial" w:hAnsi="Arial" w:cs="Arial"/>
          <w:bCs/>
          <w:color w:val="000000" w:themeColor="text1"/>
          <w:sz w:val="24"/>
          <w:szCs w:val="24"/>
        </w:rPr>
      </w:pPr>
    </w:p>
    <w:p w14:paraId="050580CA" w14:textId="32A5BDFE" w:rsidR="008C3DFE" w:rsidRPr="00712EB0" w:rsidRDefault="008C3DFE" w:rsidP="0044481A">
      <w:pPr>
        <w:spacing w:after="0"/>
        <w:jc w:val="both"/>
        <w:rPr>
          <w:rFonts w:ascii="Arial" w:hAnsi="Arial" w:cs="Arial"/>
          <w:bCs/>
          <w:color w:val="000000" w:themeColor="text1"/>
          <w:sz w:val="24"/>
          <w:szCs w:val="24"/>
        </w:rPr>
      </w:pPr>
      <w:r w:rsidRPr="00712EB0">
        <w:rPr>
          <w:rFonts w:ascii="Arial" w:hAnsi="Arial" w:cs="Arial"/>
          <w:bCs/>
          <w:color w:val="000000" w:themeColor="text1"/>
          <w:sz w:val="24"/>
          <w:szCs w:val="24"/>
        </w:rPr>
        <w:t xml:space="preserve">The SET discussed the </w:t>
      </w:r>
      <w:r w:rsidR="0044481A" w:rsidRPr="00712EB0">
        <w:rPr>
          <w:rFonts w:ascii="Arial" w:hAnsi="Arial" w:cs="Arial"/>
          <w:bCs/>
          <w:color w:val="000000" w:themeColor="text1"/>
          <w:sz w:val="24"/>
          <w:szCs w:val="24"/>
        </w:rPr>
        <w:t xml:space="preserve">2022 – </w:t>
      </w:r>
      <w:r w:rsidR="002C0FE9">
        <w:rPr>
          <w:rFonts w:ascii="Arial" w:hAnsi="Arial" w:cs="Arial"/>
          <w:bCs/>
          <w:color w:val="000000" w:themeColor="text1"/>
          <w:sz w:val="24"/>
          <w:szCs w:val="24"/>
        </w:rPr>
        <w:t>20</w:t>
      </w:r>
      <w:r w:rsidR="0044481A" w:rsidRPr="00712EB0">
        <w:rPr>
          <w:rFonts w:ascii="Arial" w:hAnsi="Arial" w:cs="Arial"/>
          <w:bCs/>
          <w:color w:val="000000" w:themeColor="text1"/>
          <w:sz w:val="24"/>
          <w:szCs w:val="24"/>
        </w:rPr>
        <w:t>23 out turn</w:t>
      </w:r>
      <w:r w:rsidRPr="00712EB0">
        <w:rPr>
          <w:rFonts w:ascii="Arial" w:hAnsi="Arial" w:cs="Arial"/>
          <w:bCs/>
          <w:color w:val="000000" w:themeColor="text1"/>
          <w:sz w:val="24"/>
          <w:szCs w:val="24"/>
        </w:rPr>
        <w:t xml:space="preserve"> of woodland creation. Whilst the figures are to finalised</w:t>
      </w:r>
      <w:r w:rsidR="002C0FE9">
        <w:rPr>
          <w:rFonts w:ascii="Arial" w:hAnsi="Arial" w:cs="Arial"/>
          <w:bCs/>
          <w:color w:val="000000" w:themeColor="text1"/>
          <w:sz w:val="24"/>
          <w:szCs w:val="24"/>
        </w:rPr>
        <w:t>,</w:t>
      </w:r>
      <w:r w:rsidRPr="00712EB0">
        <w:rPr>
          <w:rFonts w:ascii="Arial" w:hAnsi="Arial" w:cs="Arial"/>
          <w:bCs/>
          <w:color w:val="000000" w:themeColor="text1"/>
          <w:sz w:val="24"/>
          <w:szCs w:val="24"/>
        </w:rPr>
        <w:t xml:space="preserve"> it expected that total </w:t>
      </w:r>
      <w:r w:rsidR="002C0FE9">
        <w:rPr>
          <w:rFonts w:ascii="Arial" w:hAnsi="Arial" w:cs="Arial"/>
          <w:bCs/>
          <w:color w:val="000000" w:themeColor="text1"/>
          <w:sz w:val="24"/>
          <w:szCs w:val="24"/>
        </w:rPr>
        <w:t xml:space="preserve">area </w:t>
      </w:r>
      <w:r w:rsidRPr="00712EB0">
        <w:rPr>
          <w:rFonts w:ascii="Arial" w:hAnsi="Arial" w:cs="Arial"/>
          <w:bCs/>
          <w:color w:val="000000" w:themeColor="text1"/>
          <w:sz w:val="24"/>
          <w:szCs w:val="24"/>
        </w:rPr>
        <w:t xml:space="preserve">will between 7 – 8K hectares. The approval figure for woodland creation schemes was in the region of 11k ha. </w:t>
      </w:r>
    </w:p>
    <w:p w14:paraId="59185C5D" w14:textId="169C3E3E" w:rsidR="008C3DFE" w:rsidRPr="00712EB0" w:rsidRDefault="008C3DFE" w:rsidP="0044481A">
      <w:pPr>
        <w:spacing w:after="0"/>
        <w:jc w:val="both"/>
        <w:rPr>
          <w:rFonts w:ascii="Arial" w:hAnsi="Arial" w:cs="Arial"/>
          <w:bCs/>
          <w:color w:val="000000" w:themeColor="text1"/>
          <w:sz w:val="24"/>
          <w:szCs w:val="24"/>
        </w:rPr>
      </w:pPr>
    </w:p>
    <w:p w14:paraId="65B4FBB1" w14:textId="77777777" w:rsidR="002C0FE9" w:rsidRDefault="008C3DFE" w:rsidP="0044481A">
      <w:pPr>
        <w:spacing w:after="0"/>
        <w:jc w:val="both"/>
        <w:rPr>
          <w:rFonts w:ascii="Arial" w:hAnsi="Arial" w:cs="Arial"/>
          <w:bCs/>
          <w:color w:val="000000" w:themeColor="text1"/>
          <w:sz w:val="24"/>
          <w:szCs w:val="24"/>
        </w:rPr>
      </w:pPr>
      <w:r w:rsidRPr="00712EB0">
        <w:rPr>
          <w:rFonts w:ascii="Arial" w:hAnsi="Arial" w:cs="Arial"/>
          <w:bCs/>
          <w:color w:val="000000" w:themeColor="text1"/>
          <w:sz w:val="24"/>
          <w:szCs w:val="24"/>
        </w:rPr>
        <w:t>The reason for the fall off</w:t>
      </w:r>
      <w:r w:rsidR="002C0FE9">
        <w:rPr>
          <w:rFonts w:ascii="Arial" w:hAnsi="Arial" w:cs="Arial"/>
          <w:bCs/>
          <w:color w:val="000000" w:themeColor="text1"/>
          <w:sz w:val="24"/>
          <w:szCs w:val="24"/>
        </w:rPr>
        <w:t xml:space="preserve"> or slippage between approved schemes and planted/claimed</w:t>
      </w:r>
      <w:r w:rsidRPr="00712EB0">
        <w:rPr>
          <w:rFonts w:ascii="Arial" w:hAnsi="Arial" w:cs="Arial"/>
          <w:bCs/>
          <w:color w:val="000000" w:themeColor="text1"/>
          <w:sz w:val="24"/>
          <w:szCs w:val="24"/>
        </w:rPr>
        <w:t xml:space="preserve"> </w:t>
      </w:r>
      <w:r w:rsidR="002C0FE9">
        <w:rPr>
          <w:rFonts w:ascii="Arial" w:hAnsi="Arial" w:cs="Arial"/>
          <w:bCs/>
          <w:color w:val="000000" w:themeColor="text1"/>
          <w:sz w:val="24"/>
          <w:szCs w:val="24"/>
        </w:rPr>
        <w:t>is</w:t>
      </w:r>
      <w:r w:rsidRPr="00712EB0">
        <w:rPr>
          <w:rFonts w:ascii="Arial" w:hAnsi="Arial" w:cs="Arial"/>
          <w:bCs/>
          <w:color w:val="000000" w:themeColor="text1"/>
          <w:sz w:val="24"/>
          <w:szCs w:val="24"/>
        </w:rPr>
        <w:t xml:space="preserve"> understood to be </w:t>
      </w:r>
      <w:r w:rsidR="002C0FE9">
        <w:rPr>
          <w:rFonts w:ascii="Arial" w:hAnsi="Arial" w:cs="Arial"/>
          <w:bCs/>
          <w:color w:val="000000" w:themeColor="text1"/>
          <w:sz w:val="24"/>
          <w:szCs w:val="24"/>
        </w:rPr>
        <w:t xml:space="preserve">around </w:t>
      </w:r>
      <w:r w:rsidRPr="00712EB0">
        <w:rPr>
          <w:rFonts w:ascii="Arial" w:hAnsi="Arial" w:cs="Arial"/>
          <w:bCs/>
          <w:color w:val="000000" w:themeColor="text1"/>
          <w:sz w:val="24"/>
          <w:szCs w:val="24"/>
        </w:rPr>
        <w:t xml:space="preserve">20%, which </w:t>
      </w:r>
      <w:r w:rsidR="002C0FE9">
        <w:rPr>
          <w:rFonts w:ascii="Arial" w:hAnsi="Arial" w:cs="Arial"/>
          <w:bCs/>
          <w:color w:val="000000" w:themeColor="text1"/>
          <w:sz w:val="24"/>
          <w:szCs w:val="24"/>
        </w:rPr>
        <w:t>is</w:t>
      </w:r>
      <w:r w:rsidRPr="00712EB0">
        <w:rPr>
          <w:rFonts w:ascii="Arial" w:hAnsi="Arial" w:cs="Arial"/>
          <w:bCs/>
          <w:color w:val="000000" w:themeColor="text1"/>
          <w:sz w:val="24"/>
          <w:szCs w:val="24"/>
        </w:rPr>
        <w:t xml:space="preserve"> historically above average. </w:t>
      </w:r>
      <w:r w:rsidR="002C0FE9">
        <w:rPr>
          <w:rFonts w:ascii="Arial" w:hAnsi="Arial" w:cs="Arial"/>
          <w:bCs/>
          <w:color w:val="000000" w:themeColor="text1"/>
          <w:sz w:val="24"/>
          <w:szCs w:val="24"/>
        </w:rPr>
        <w:t xml:space="preserve">The reason for this slippage, although not fully understood, </w:t>
      </w:r>
      <w:r w:rsidRPr="00712EB0">
        <w:rPr>
          <w:rFonts w:ascii="Arial" w:hAnsi="Arial" w:cs="Arial"/>
          <w:bCs/>
          <w:color w:val="000000" w:themeColor="text1"/>
          <w:sz w:val="24"/>
          <w:szCs w:val="24"/>
        </w:rPr>
        <w:t xml:space="preserve"> was principally around two areas; </w:t>
      </w:r>
      <w:proofErr w:type="gramStart"/>
      <w:r w:rsidRPr="00712EB0">
        <w:rPr>
          <w:rFonts w:ascii="Arial" w:hAnsi="Arial" w:cs="Arial"/>
          <w:bCs/>
          <w:color w:val="000000" w:themeColor="text1"/>
          <w:sz w:val="24"/>
          <w:szCs w:val="24"/>
        </w:rPr>
        <w:t>a large number of</w:t>
      </w:r>
      <w:proofErr w:type="gramEnd"/>
      <w:r w:rsidRPr="00712EB0">
        <w:rPr>
          <w:rFonts w:ascii="Arial" w:hAnsi="Arial" w:cs="Arial"/>
          <w:bCs/>
          <w:color w:val="000000" w:themeColor="text1"/>
          <w:sz w:val="24"/>
          <w:szCs w:val="24"/>
        </w:rPr>
        <w:t xml:space="preserve"> smaller schemes have been postponed/paused due to </w:t>
      </w:r>
      <w:r w:rsidR="00743EA9" w:rsidRPr="00712EB0">
        <w:rPr>
          <w:rFonts w:ascii="Arial" w:hAnsi="Arial" w:cs="Arial"/>
          <w:bCs/>
          <w:color w:val="000000" w:themeColor="text1"/>
          <w:sz w:val="24"/>
          <w:szCs w:val="24"/>
        </w:rPr>
        <w:t xml:space="preserve">inflation and </w:t>
      </w:r>
      <w:r w:rsidRPr="00712EB0">
        <w:rPr>
          <w:rFonts w:ascii="Arial" w:hAnsi="Arial" w:cs="Arial"/>
          <w:bCs/>
          <w:color w:val="000000" w:themeColor="text1"/>
          <w:sz w:val="24"/>
          <w:szCs w:val="24"/>
        </w:rPr>
        <w:t>the rising costs of materials, such as fencing, resulting in the landowners having find additional funds. A significant number of the</w:t>
      </w:r>
      <w:r w:rsidR="002C0FE9">
        <w:rPr>
          <w:rFonts w:ascii="Arial" w:hAnsi="Arial" w:cs="Arial"/>
          <w:bCs/>
          <w:color w:val="000000" w:themeColor="text1"/>
          <w:sz w:val="24"/>
          <w:szCs w:val="24"/>
        </w:rPr>
        <w:t>se</w:t>
      </w:r>
      <w:r w:rsidRPr="00712EB0">
        <w:rPr>
          <w:rFonts w:ascii="Arial" w:hAnsi="Arial" w:cs="Arial"/>
          <w:bCs/>
          <w:color w:val="000000" w:themeColor="text1"/>
          <w:sz w:val="24"/>
          <w:szCs w:val="24"/>
        </w:rPr>
        <w:t xml:space="preserve"> schemes will be amongst farmers</w:t>
      </w:r>
      <w:r w:rsidR="002C0FE9">
        <w:rPr>
          <w:rFonts w:ascii="Arial" w:hAnsi="Arial" w:cs="Arial"/>
          <w:bCs/>
          <w:color w:val="000000" w:themeColor="text1"/>
          <w:sz w:val="24"/>
          <w:szCs w:val="24"/>
        </w:rPr>
        <w:t xml:space="preserve"> and landowners planting within their holdings</w:t>
      </w:r>
      <w:r w:rsidRPr="00712EB0">
        <w:rPr>
          <w:rFonts w:ascii="Arial" w:hAnsi="Arial" w:cs="Arial"/>
          <w:bCs/>
          <w:color w:val="000000" w:themeColor="text1"/>
          <w:sz w:val="24"/>
          <w:szCs w:val="24"/>
        </w:rPr>
        <w:t>. The second area</w:t>
      </w:r>
      <w:r w:rsidR="002C0FE9">
        <w:rPr>
          <w:rFonts w:ascii="Arial" w:hAnsi="Arial" w:cs="Arial"/>
          <w:bCs/>
          <w:color w:val="000000" w:themeColor="text1"/>
          <w:sz w:val="24"/>
          <w:szCs w:val="24"/>
        </w:rPr>
        <w:t xml:space="preserve"> of slippage</w:t>
      </w:r>
      <w:r w:rsidRPr="00712EB0">
        <w:rPr>
          <w:rFonts w:ascii="Arial" w:hAnsi="Arial" w:cs="Arial"/>
          <w:bCs/>
          <w:color w:val="000000" w:themeColor="text1"/>
          <w:sz w:val="24"/>
          <w:szCs w:val="24"/>
        </w:rPr>
        <w:t xml:space="preserve"> </w:t>
      </w:r>
      <w:r w:rsidR="00743EA9" w:rsidRPr="00712EB0">
        <w:rPr>
          <w:rFonts w:ascii="Arial" w:hAnsi="Arial" w:cs="Arial"/>
          <w:bCs/>
          <w:color w:val="000000" w:themeColor="text1"/>
          <w:sz w:val="24"/>
          <w:szCs w:val="24"/>
        </w:rPr>
        <w:t>is a few unconnected large schemes (</w:t>
      </w:r>
      <w:proofErr w:type="gramStart"/>
      <w:r w:rsidR="00743EA9" w:rsidRPr="00712EB0">
        <w:rPr>
          <w:rFonts w:ascii="Arial" w:hAnsi="Arial" w:cs="Arial"/>
          <w:bCs/>
          <w:color w:val="000000" w:themeColor="text1"/>
          <w:sz w:val="24"/>
          <w:szCs w:val="24"/>
        </w:rPr>
        <w:t>i.e.</w:t>
      </w:r>
      <w:proofErr w:type="gramEnd"/>
      <w:r w:rsidR="00743EA9" w:rsidRPr="00712EB0">
        <w:rPr>
          <w:rFonts w:ascii="Arial" w:hAnsi="Arial" w:cs="Arial"/>
          <w:bCs/>
          <w:color w:val="000000" w:themeColor="text1"/>
          <w:sz w:val="24"/>
          <w:szCs w:val="24"/>
        </w:rPr>
        <w:t xml:space="preserve"> &gt;300ha) </w:t>
      </w:r>
      <w:r w:rsidR="002C0FE9">
        <w:rPr>
          <w:rFonts w:ascii="Arial" w:hAnsi="Arial" w:cs="Arial"/>
          <w:bCs/>
          <w:color w:val="000000" w:themeColor="text1"/>
          <w:sz w:val="24"/>
          <w:szCs w:val="24"/>
        </w:rPr>
        <w:t xml:space="preserve">which </w:t>
      </w:r>
      <w:r w:rsidR="00743EA9" w:rsidRPr="00712EB0">
        <w:rPr>
          <w:rFonts w:ascii="Arial" w:hAnsi="Arial" w:cs="Arial"/>
          <w:bCs/>
          <w:color w:val="000000" w:themeColor="text1"/>
          <w:sz w:val="24"/>
          <w:szCs w:val="24"/>
        </w:rPr>
        <w:t>have been delayed, for example due to assignation post probate. The schemes are still viable and are likely to be claimed in future years.</w:t>
      </w:r>
      <w:r w:rsidR="008E3A1F" w:rsidRPr="00712EB0">
        <w:rPr>
          <w:rFonts w:ascii="Arial" w:hAnsi="Arial" w:cs="Arial"/>
          <w:bCs/>
          <w:color w:val="000000" w:themeColor="text1"/>
          <w:sz w:val="24"/>
          <w:szCs w:val="24"/>
        </w:rPr>
        <w:t xml:space="preserve"> </w:t>
      </w:r>
    </w:p>
    <w:p w14:paraId="7A353CFB" w14:textId="1E52B34B" w:rsidR="00743EA9" w:rsidRPr="00712EB0" w:rsidRDefault="00BA3C95" w:rsidP="0044481A">
      <w:pPr>
        <w:spacing w:after="0"/>
        <w:jc w:val="both"/>
        <w:rPr>
          <w:rFonts w:ascii="Arial" w:hAnsi="Arial" w:cs="Arial"/>
          <w:bCs/>
          <w:color w:val="000000" w:themeColor="text1"/>
          <w:sz w:val="24"/>
          <w:szCs w:val="24"/>
        </w:rPr>
      </w:pPr>
      <w:r w:rsidRPr="00712EB0">
        <w:rPr>
          <w:rFonts w:ascii="Arial" w:hAnsi="Arial" w:cs="Arial"/>
          <w:bCs/>
          <w:color w:val="000000" w:themeColor="text1"/>
          <w:sz w:val="24"/>
          <w:szCs w:val="24"/>
        </w:rPr>
        <w:lastRenderedPageBreak/>
        <w:t xml:space="preserve">The SET discussed the backlog of work, specifically in processing applications and forest management plans that had built up in the Conservancies, largely due to Covid and diversion caused by Storm Arwen. </w:t>
      </w:r>
      <w:r w:rsidR="008E3A1F" w:rsidRPr="00712EB0">
        <w:rPr>
          <w:rFonts w:ascii="Arial" w:hAnsi="Arial" w:cs="Arial"/>
          <w:bCs/>
          <w:color w:val="000000" w:themeColor="text1"/>
          <w:sz w:val="24"/>
          <w:szCs w:val="24"/>
        </w:rPr>
        <w:t xml:space="preserve"> </w:t>
      </w:r>
    </w:p>
    <w:p w14:paraId="6BA1B011" w14:textId="6B289F06" w:rsidR="008E3A1F" w:rsidRPr="00712EB0" w:rsidRDefault="008C3DFE" w:rsidP="0044481A">
      <w:pPr>
        <w:spacing w:after="0"/>
        <w:jc w:val="both"/>
        <w:rPr>
          <w:rFonts w:ascii="Arial" w:hAnsi="Arial" w:cs="Arial"/>
          <w:bCs/>
          <w:color w:val="000000" w:themeColor="text1"/>
          <w:sz w:val="24"/>
          <w:szCs w:val="24"/>
        </w:rPr>
      </w:pPr>
      <w:r w:rsidRPr="00712EB0">
        <w:rPr>
          <w:rFonts w:ascii="Arial" w:hAnsi="Arial" w:cs="Arial"/>
          <w:bCs/>
          <w:color w:val="000000" w:themeColor="text1"/>
          <w:sz w:val="24"/>
          <w:szCs w:val="24"/>
        </w:rPr>
        <w:t xml:space="preserve"> </w:t>
      </w:r>
    </w:p>
    <w:p w14:paraId="14EEB5AC" w14:textId="5B3FA231" w:rsidR="008C3DFE" w:rsidRPr="00712EB0" w:rsidRDefault="008C3DFE" w:rsidP="0044481A">
      <w:pPr>
        <w:spacing w:after="0"/>
        <w:jc w:val="both"/>
        <w:rPr>
          <w:rFonts w:ascii="Arial" w:hAnsi="Arial" w:cs="Arial"/>
          <w:bCs/>
          <w:color w:val="000000" w:themeColor="text1"/>
          <w:sz w:val="24"/>
          <w:szCs w:val="24"/>
        </w:rPr>
      </w:pPr>
      <w:r w:rsidRPr="00712EB0">
        <w:rPr>
          <w:rFonts w:ascii="Arial" w:hAnsi="Arial" w:cs="Arial"/>
          <w:bCs/>
          <w:color w:val="000000" w:themeColor="text1"/>
          <w:sz w:val="24"/>
          <w:szCs w:val="24"/>
        </w:rPr>
        <w:t xml:space="preserve">The SET agreed the following actions and narrative around the </w:t>
      </w:r>
      <w:r w:rsidR="002C0FE9">
        <w:rPr>
          <w:rFonts w:ascii="Arial" w:hAnsi="Arial" w:cs="Arial"/>
          <w:bCs/>
          <w:color w:val="000000" w:themeColor="text1"/>
          <w:sz w:val="24"/>
          <w:szCs w:val="24"/>
        </w:rPr>
        <w:t xml:space="preserve">coordination and presentation of this year’s woodland creation statistics. </w:t>
      </w:r>
    </w:p>
    <w:p w14:paraId="1D9082E9" w14:textId="7B331F86" w:rsidR="008C3DFE" w:rsidRPr="00712EB0" w:rsidRDefault="008C3DFE" w:rsidP="00743EA9">
      <w:pPr>
        <w:pStyle w:val="ListParagraph"/>
        <w:numPr>
          <w:ilvl w:val="0"/>
          <w:numId w:val="16"/>
        </w:numPr>
        <w:spacing w:after="0"/>
        <w:jc w:val="both"/>
        <w:rPr>
          <w:rFonts w:ascii="Arial" w:hAnsi="Arial" w:cs="Arial"/>
          <w:bCs/>
          <w:color w:val="000000" w:themeColor="text1"/>
          <w:sz w:val="24"/>
          <w:szCs w:val="24"/>
        </w:rPr>
      </w:pPr>
      <w:r w:rsidRPr="00712EB0">
        <w:rPr>
          <w:rFonts w:ascii="Arial" w:hAnsi="Arial" w:cs="Arial"/>
          <w:bCs/>
          <w:color w:val="000000" w:themeColor="text1"/>
          <w:sz w:val="24"/>
          <w:szCs w:val="24"/>
        </w:rPr>
        <w:t xml:space="preserve">A submission would be sent to the Cab Sec around </w:t>
      </w:r>
      <w:r w:rsidR="004F5432">
        <w:rPr>
          <w:rFonts w:ascii="Arial" w:hAnsi="Arial" w:cs="Arial"/>
          <w:bCs/>
          <w:color w:val="000000" w:themeColor="text1"/>
          <w:sz w:val="24"/>
          <w:szCs w:val="24"/>
        </w:rPr>
        <w:t>one to two weeks</w:t>
      </w:r>
      <w:r w:rsidRPr="00712EB0">
        <w:rPr>
          <w:rFonts w:ascii="Arial" w:hAnsi="Arial" w:cs="Arial"/>
          <w:bCs/>
          <w:color w:val="000000" w:themeColor="text1"/>
          <w:sz w:val="24"/>
          <w:szCs w:val="24"/>
        </w:rPr>
        <w:t xml:space="preserve"> prior to stats release. </w:t>
      </w:r>
      <w:r w:rsidRPr="002C0FE9">
        <w:rPr>
          <w:rFonts w:ascii="Arial" w:hAnsi="Arial" w:cs="Arial"/>
          <w:b/>
          <w:color w:val="000000" w:themeColor="text1"/>
          <w:sz w:val="24"/>
          <w:szCs w:val="24"/>
        </w:rPr>
        <w:t>Action BC</w:t>
      </w:r>
      <w:r w:rsidR="00743EA9" w:rsidRPr="002C0FE9">
        <w:rPr>
          <w:rFonts w:ascii="Arial" w:hAnsi="Arial" w:cs="Arial"/>
          <w:b/>
          <w:color w:val="000000" w:themeColor="text1"/>
          <w:sz w:val="24"/>
          <w:szCs w:val="24"/>
        </w:rPr>
        <w:t>.</w:t>
      </w:r>
    </w:p>
    <w:p w14:paraId="47703DE6" w14:textId="31825BF0" w:rsidR="00743EA9" w:rsidRPr="002C0FE9" w:rsidRDefault="002C0FE9" w:rsidP="002C0FE9">
      <w:pPr>
        <w:pStyle w:val="ListParagraph"/>
        <w:numPr>
          <w:ilvl w:val="0"/>
          <w:numId w:val="16"/>
        </w:numPr>
        <w:spacing w:after="0"/>
        <w:jc w:val="both"/>
        <w:rPr>
          <w:rFonts w:ascii="Arial" w:hAnsi="Arial" w:cs="Arial"/>
          <w:bCs/>
          <w:color w:val="000000" w:themeColor="text1"/>
          <w:sz w:val="24"/>
          <w:szCs w:val="24"/>
        </w:rPr>
      </w:pPr>
      <w:r>
        <w:rPr>
          <w:rFonts w:ascii="Arial" w:hAnsi="Arial" w:cs="Arial"/>
          <w:bCs/>
          <w:color w:val="000000" w:themeColor="text1"/>
          <w:sz w:val="24"/>
          <w:szCs w:val="24"/>
        </w:rPr>
        <w:t>This would include a</w:t>
      </w:r>
      <w:r w:rsidR="00743EA9" w:rsidRPr="00712EB0">
        <w:rPr>
          <w:rFonts w:ascii="Arial" w:hAnsi="Arial" w:cs="Arial"/>
          <w:bCs/>
          <w:color w:val="000000" w:themeColor="text1"/>
          <w:sz w:val="24"/>
          <w:szCs w:val="24"/>
        </w:rPr>
        <w:t xml:space="preserve"> clear position on the area and number of schemes approved and an explanation of the fall off</w:t>
      </w:r>
      <w:r>
        <w:rPr>
          <w:rFonts w:ascii="Arial" w:hAnsi="Arial" w:cs="Arial"/>
          <w:bCs/>
          <w:color w:val="000000" w:themeColor="text1"/>
          <w:sz w:val="24"/>
          <w:szCs w:val="24"/>
        </w:rPr>
        <w:t>/ slippage</w:t>
      </w:r>
      <w:r w:rsidR="00743EA9" w:rsidRPr="00712EB0">
        <w:rPr>
          <w:rFonts w:ascii="Arial" w:hAnsi="Arial" w:cs="Arial"/>
          <w:bCs/>
          <w:color w:val="000000" w:themeColor="text1"/>
          <w:sz w:val="24"/>
          <w:szCs w:val="24"/>
        </w:rPr>
        <w:t>.</w:t>
      </w:r>
      <w:r w:rsidRPr="002C0FE9">
        <w:rPr>
          <w:rFonts w:ascii="Arial" w:hAnsi="Arial" w:cs="Arial"/>
          <w:bCs/>
          <w:color w:val="000000" w:themeColor="text1"/>
          <w:sz w:val="24"/>
          <w:szCs w:val="24"/>
        </w:rPr>
        <w:t xml:space="preserve"> </w:t>
      </w:r>
      <w:r w:rsidRPr="00712EB0">
        <w:rPr>
          <w:rFonts w:ascii="Arial" w:hAnsi="Arial" w:cs="Arial"/>
          <w:bCs/>
          <w:color w:val="000000" w:themeColor="text1"/>
          <w:sz w:val="24"/>
          <w:szCs w:val="24"/>
        </w:rPr>
        <w:t xml:space="preserve">We will be taking action to understand the causes of the slippage and how we can work with the sector improve performance. </w:t>
      </w:r>
      <w:proofErr w:type="gramStart"/>
      <w:r w:rsidRPr="00712EB0">
        <w:rPr>
          <w:rFonts w:ascii="Arial" w:hAnsi="Arial" w:cs="Arial"/>
          <w:bCs/>
          <w:color w:val="000000" w:themeColor="text1"/>
          <w:sz w:val="24"/>
          <w:szCs w:val="24"/>
        </w:rPr>
        <w:t>Specifically</w:t>
      </w:r>
      <w:proofErr w:type="gramEnd"/>
      <w:r w:rsidRPr="00712EB0">
        <w:rPr>
          <w:rFonts w:ascii="Arial" w:hAnsi="Arial" w:cs="Arial"/>
          <w:bCs/>
          <w:color w:val="000000" w:themeColor="text1"/>
          <w:sz w:val="24"/>
          <w:szCs w:val="24"/>
        </w:rPr>
        <w:t xml:space="preserve"> the reasons for the fall off from approved areas, the likely reaction from the sector and how the future pipeline of woodland creation is presented.</w:t>
      </w:r>
    </w:p>
    <w:p w14:paraId="7369D393" w14:textId="342781CD" w:rsidR="002E7FE3" w:rsidRPr="00712EB0" w:rsidRDefault="002E7FE3" w:rsidP="00743EA9">
      <w:pPr>
        <w:pStyle w:val="ListParagraph"/>
        <w:numPr>
          <w:ilvl w:val="0"/>
          <w:numId w:val="16"/>
        </w:numPr>
        <w:spacing w:after="0"/>
        <w:jc w:val="both"/>
        <w:rPr>
          <w:rFonts w:ascii="Arial" w:hAnsi="Arial" w:cs="Arial"/>
          <w:bCs/>
          <w:color w:val="000000" w:themeColor="text1"/>
          <w:sz w:val="24"/>
          <w:szCs w:val="24"/>
        </w:rPr>
      </w:pPr>
      <w:r w:rsidRPr="00712EB0">
        <w:rPr>
          <w:rFonts w:ascii="Arial" w:hAnsi="Arial" w:cs="Arial"/>
          <w:bCs/>
          <w:color w:val="000000" w:themeColor="text1"/>
          <w:sz w:val="24"/>
          <w:szCs w:val="24"/>
        </w:rPr>
        <w:t>Develop a more detailed handling plan for before and after announcement, and how it links</w:t>
      </w:r>
      <w:r w:rsidR="00712EB0">
        <w:rPr>
          <w:rFonts w:ascii="Arial" w:hAnsi="Arial" w:cs="Arial"/>
          <w:bCs/>
          <w:color w:val="000000" w:themeColor="text1"/>
          <w:sz w:val="24"/>
          <w:szCs w:val="24"/>
        </w:rPr>
        <w:t>/times with</w:t>
      </w:r>
      <w:r w:rsidRPr="00712EB0">
        <w:rPr>
          <w:rFonts w:ascii="Arial" w:hAnsi="Arial" w:cs="Arial"/>
          <w:bCs/>
          <w:color w:val="000000" w:themeColor="text1"/>
          <w:sz w:val="24"/>
          <w:szCs w:val="24"/>
        </w:rPr>
        <w:t xml:space="preserve"> other major announcements, </w:t>
      </w:r>
      <w:proofErr w:type="gramStart"/>
      <w:r w:rsidRPr="00712EB0">
        <w:rPr>
          <w:rFonts w:ascii="Arial" w:hAnsi="Arial" w:cs="Arial"/>
          <w:bCs/>
          <w:color w:val="000000" w:themeColor="text1"/>
          <w:sz w:val="24"/>
          <w:szCs w:val="24"/>
        </w:rPr>
        <w:t>i.e.</w:t>
      </w:r>
      <w:proofErr w:type="gramEnd"/>
      <w:r w:rsidRPr="00712EB0">
        <w:rPr>
          <w:rFonts w:ascii="Arial" w:hAnsi="Arial" w:cs="Arial"/>
          <w:bCs/>
          <w:color w:val="000000" w:themeColor="text1"/>
          <w:sz w:val="24"/>
          <w:szCs w:val="24"/>
        </w:rPr>
        <w:t xml:space="preserve"> </w:t>
      </w:r>
      <w:r w:rsidR="00712EB0">
        <w:rPr>
          <w:rFonts w:ascii="Arial" w:hAnsi="Arial" w:cs="Arial"/>
          <w:bCs/>
          <w:color w:val="000000" w:themeColor="text1"/>
          <w:sz w:val="24"/>
          <w:szCs w:val="24"/>
        </w:rPr>
        <w:t xml:space="preserve">Enhancements or </w:t>
      </w:r>
      <w:r w:rsidRPr="00712EB0">
        <w:rPr>
          <w:rFonts w:ascii="Arial" w:hAnsi="Arial" w:cs="Arial"/>
          <w:bCs/>
          <w:color w:val="000000" w:themeColor="text1"/>
          <w:sz w:val="24"/>
          <w:szCs w:val="24"/>
        </w:rPr>
        <w:t xml:space="preserve">Economic Study. </w:t>
      </w:r>
      <w:r w:rsidRPr="00712EB0">
        <w:rPr>
          <w:rFonts w:ascii="Arial" w:hAnsi="Arial" w:cs="Arial"/>
          <w:b/>
          <w:color w:val="000000" w:themeColor="text1"/>
          <w:sz w:val="24"/>
          <w:szCs w:val="24"/>
        </w:rPr>
        <w:t>Action BC and SW</w:t>
      </w:r>
    </w:p>
    <w:p w14:paraId="67AD7419" w14:textId="42B77909" w:rsidR="00743EA9" w:rsidRPr="00712EB0" w:rsidRDefault="00743EA9" w:rsidP="00743EA9">
      <w:pPr>
        <w:pStyle w:val="ListParagraph"/>
        <w:numPr>
          <w:ilvl w:val="0"/>
          <w:numId w:val="16"/>
        </w:numPr>
        <w:spacing w:after="0"/>
        <w:jc w:val="both"/>
        <w:rPr>
          <w:rFonts w:ascii="Arial" w:hAnsi="Arial" w:cs="Arial"/>
          <w:bCs/>
          <w:color w:val="000000" w:themeColor="text1"/>
          <w:sz w:val="24"/>
          <w:szCs w:val="24"/>
        </w:rPr>
      </w:pPr>
      <w:r w:rsidRPr="00712EB0">
        <w:rPr>
          <w:rFonts w:ascii="Arial" w:hAnsi="Arial" w:cs="Arial"/>
          <w:bCs/>
          <w:color w:val="000000" w:themeColor="text1"/>
          <w:sz w:val="24"/>
          <w:szCs w:val="24"/>
        </w:rPr>
        <w:t xml:space="preserve">Clear positive message to staff that they </w:t>
      </w:r>
      <w:r w:rsidR="000E6293">
        <w:rPr>
          <w:rFonts w:ascii="Arial" w:hAnsi="Arial" w:cs="Arial"/>
          <w:bCs/>
          <w:color w:val="000000" w:themeColor="text1"/>
          <w:sz w:val="24"/>
          <w:szCs w:val="24"/>
        </w:rPr>
        <w:t xml:space="preserve">are valued and </w:t>
      </w:r>
      <w:r w:rsidRPr="00712EB0">
        <w:rPr>
          <w:rFonts w:ascii="Arial" w:hAnsi="Arial" w:cs="Arial"/>
          <w:bCs/>
          <w:color w:val="000000" w:themeColor="text1"/>
          <w:sz w:val="24"/>
          <w:szCs w:val="24"/>
        </w:rPr>
        <w:t>delivered on approving schemes</w:t>
      </w:r>
      <w:r w:rsidR="000E6293">
        <w:rPr>
          <w:rFonts w:ascii="Arial" w:hAnsi="Arial" w:cs="Arial"/>
          <w:bCs/>
          <w:color w:val="000000" w:themeColor="text1"/>
          <w:sz w:val="24"/>
          <w:szCs w:val="24"/>
        </w:rPr>
        <w:t xml:space="preserve"> – a great achievement</w:t>
      </w:r>
      <w:r w:rsidRPr="00712EB0">
        <w:rPr>
          <w:rFonts w:ascii="Arial" w:hAnsi="Arial" w:cs="Arial"/>
          <w:bCs/>
          <w:color w:val="000000" w:themeColor="text1"/>
          <w:sz w:val="24"/>
          <w:szCs w:val="24"/>
        </w:rPr>
        <w:t>.</w:t>
      </w:r>
    </w:p>
    <w:p w14:paraId="7A0D2ACF" w14:textId="00309537" w:rsidR="008E3A1F" w:rsidRDefault="002C0FE9" w:rsidP="00743EA9">
      <w:pPr>
        <w:pStyle w:val="ListParagraph"/>
        <w:numPr>
          <w:ilvl w:val="0"/>
          <w:numId w:val="16"/>
        </w:numPr>
        <w:spacing w:after="0"/>
        <w:jc w:val="both"/>
        <w:rPr>
          <w:rFonts w:ascii="Arial" w:hAnsi="Arial" w:cs="Arial"/>
          <w:bCs/>
          <w:color w:val="000000" w:themeColor="text1"/>
          <w:sz w:val="24"/>
          <w:szCs w:val="24"/>
        </w:rPr>
      </w:pPr>
      <w:r>
        <w:rPr>
          <w:rFonts w:ascii="Arial" w:hAnsi="Arial" w:cs="Arial"/>
          <w:bCs/>
          <w:color w:val="000000" w:themeColor="text1"/>
          <w:sz w:val="24"/>
          <w:szCs w:val="24"/>
        </w:rPr>
        <w:t>Explanation of the current d</w:t>
      </w:r>
      <w:r w:rsidR="00743EA9" w:rsidRPr="00712EB0">
        <w:rPr>
          <w:rFonts w:ascii="Arial" w:hAnsi="Arial" w:cs="Arial"/>
          <w:bCs/>
          <w:color w:val="000000" w:themeColor="text1"/>
          <w:sz w:val="24"/>
          <w:szCs w:val="24"/>
        </w:rPr>
        <w:t>emand for woodland creation</w:t>
      </w:r>
      <w:r>
        <w:rPr>
          <w:rFonts w:ascii="Arial" w:hAnsi="Arial" w:cs="Arial"/>
          <w:bCs/>
          <w:color w:val="000000" w:themeColor="text1"/>
          <w:sz w:val="24"/>
          <w:szCs w:val="24"/>
        </w:rPr>
        <w:t>, the types of woodland coming forward (</w:t>
      </w:r>
      <w:proofErr w:type="gramStart"/>
      <w:r>
        <w:rPr>
          <w:rFonts w:ascii="Arial" w:hAnsi="Arial" w:cs="Arial"/>
          <w:bCs/>
          <w:color w:val="000000" w:themeColor="text1"/>
          <w:sz w:val="24"/>
          <w:szCs w:val="24"/>
        </w:rPr>
        <w:t>i.e.</w:t>
      </w:r>
      <w:proofErr w:type="gramEnd"/>
      <w:r>
        <w:rPr>
          <w:rFonts w:ascii="Arial" w:hAnsi="Arial" w:cs="Arial"/>
          <w:bCs/>
          <w:color w:val="000000" w:themeColor="text1"/>
          <w:sz w:val="24"/>
          <w:szCs w:val="24"/>
        </w:rPr>
        <w:t xml:space="preserve"> trees on farmer, investor led) </w:t>
      </w:r>
      <w:r w:rsidR="00743EA9" w:rsidRPr="00712EB0">
        <w:rPr>
          <w:rFonts w:ascii="Arial" w:hAnsi="Arial" w:cs="Arial"/>
          <w:bCs/>
          <w:color w:val="000000" w:themeColor="text1"/>
          <w:sz w:val="24"/>
          <w:szCs w:val="24"/>
        </w:rPr>
        <w:t>and we can point to a strong pipeline of applications.</w:t>
      </w:r>
    </w:p>
    <w:p w14:paraId="276B14A4" w14:textId="1E563092" w:rsidR="000E6293" w:rsidRPr="000E6293" w:rsidRDefault="000E6293" w:rsidP="00743EA9">
      <w:pPr>
        <w:pStyle w:val="ListParagraph"/>
        <w:numPr>
          <w:ilvl w:val="0"/>
          <w:numId w:val="16"/>
        </w:numPr>
        <w:spacing w:after="0"/>
        <w:jc w:val="both"/>
        <w:rPr>
          <w:rFonts w:ascii="Arial" w:hAnsi="Arial" w:cs="Arial"/>
          <w:b/>
          <w:color w:val="000000" w:themeColor="text1"/>
          <w:sz w:val="24"/>
          <w:szCs w:val="24"/>
        </w:rPr>
      </w:pPr>
      <w:r>
        <w:rPr>
          <w:rFonts w:ascii="Arial" w:hAnsi="Arial" w:cs="Arial"/>
          <w:bCs/>
          <w:color w:val="000000" w:themeColor="text1"/>
          <w:sz w:val="24"/>
          <w:szCs w:val="24"/>
        </w:rPr>
        <w:t>Need to capture and demonstrate how we are joined up on the allied body of work to address concerns on planting on agricultural land</w:t>
      </w:r>
      <w:r w:rsidR="009804F1">
        <w:rPr>
          <w:rFonts w:ascii="Arial" w:hAnsi="Arial" w:cs="Arial"/>
          <w:bCs/>
          <w:color w:val="000000" w:themeColor="text1"/>
          <w:sz w:val="24"/>
          <w:szCs w:val="24"/>
        </w:rPr>
        <w:t xml:space="preserve"> (</w:t>
      </w:r>
      <w:proofErr w:type="gramStart"/>
      <w:r w:rsidR="009804F1">
        <w:rPr>
          <w:rFonts w:ascii="Arial" w:hAnsi="Arial" w:cs="Arial"/>
          <w:bCs/>
          <w:color w:val="000000" w:themeColor="text1"/>
          <w:sz w:val="24"/>
          <w:szCs w:val="24"/>
        </w:rPr>
        <w:t>e.g.</w:t>
      </w:r>
      <w:proofErr w:type="gramEnd"/>
      <w:r w:rsidR="009804F1">
        <w:rPr>
          <w:rFonts w:ascii="Arial" w:hAnsi="Arial" w:cs="Arial"/>
          <w:bCs/>
          <w:color w:val="000000" w:themeColor="text1"/>
          <w:sz w:val="24"/>
          <w:szCs w:val="24"/>
        </w:rPr>
        <w:t xml:space="preserve"> prime land)</w:t>
      </w:r>
      <w:r>
        <w:rPr>
          <w:rFonts w:ascii="Arial" w:hAnsi="Arial" w:cs="Arial"/>
          <w:bCs/>
          <w:color w:val="000000" w:themeColor="text1"/>
          <w:sz w:val="24"/>
          <w:szCs w:val="24"/>
        </w:rPr>
        <w:t>, land reform, biodiversity</w:t>
      </w:r>
      <w:r w:rsidR="009804F1">
        <w:rPr>
          <w:rFonts w:ascii="Arial" w:hAnsi="Arial" w:cs="Arial"/>
          <w:bCs/>
          <w:color w:val="000000" w:themeColor="text1"/>
          <w:sz w:val="24"/>
          <w:szCs w:val="24"/>
        </w:rPr>
        <w:t>, FGS enhancements</w:t>
      </w:r>
      <w:r>
        <w:rPr>
          <w:rFonts w:ascii="Arial" w:hAnsi="Arial" w:cs="Arial"/>
          <w:bCs/>
          <w:color w:val="000000" w:themeColor="text1"/>
          <w:sz w:val="24"/>
          <w:szCs w:val="24"/>
        </w:rPr>
        <w:t xml:space="preserve"> etc. </w:t>
      </w:r>
      <w:r w:rsidRPr="000E6293">
        <w:rPr>
          <w:rFonts w:ascii="Arial" w:hAnsi="Arial" w:cs="Arial"/>
          <w:b/>
          <w:color w:val="000000" w:themeColor="text1"/>
          <w:sz w:val="24"/>
          <w:szCs w:val="24"/>
        </w:rPr>
        <w:t xml:space="preserve">Action: Brendan &amp; Alan. </w:t>
      </w:r>
    </w:p>
    <w:p w14:paraId="4C2267D3" w14:textId="2211C722" w:rsidR="00743EA9" w:rsidRPr="00712EB0" w:rsidRDefault="008E3A1F" w:rsidP="00743EA9">
      <w:pPr>
        <w:pStyle w:val="ListParagraph"/>
        <w:numPr>
          <w:ilvl w:val="0"/>
          <w:numId w:val="16"/>
        </w:numPr>
        <w:spacing w:after="0"/>
        <w:jc w:val="both"/>
        <w:rPr>
          <w:rFonts w:ascii="Arial" w:hAnsi="Arial" w:cs="Arial"/>
          <w:bCs/>
          <w:color w:val="000000" w:themeColor="text1"/>
          <w:sz w:val="24"/>
          <w:szCs w:val="24"/>
        </w:rPr>
      </w:pPr>
      <w:r w:rsidRPr="00712EB0">
        <w:rPr>
          <w:rFonts w:ascii="Arial" w:hAnsi="Arial" w:cs="Arial"/>
          <w:bCs/>
          <w:color w:val="000000" w:themeColor="text1"/>
          <w:sz w:val="24"/>
          <w:szCs w:val="24"/>
        </w:rPr>
        <w:t xml:space="preserve">It </w:t>
      </w:r>
      <w:r w:rsidR="009804F1">
        <w:rPr>
          <w:rFonts w:ascii="Arial" w:hAnsi="Arial" w:cs="Arial"/>
          <w:bCs/>
          <w:color w:val="000000" w:themeColor="text1"/>
          <w:sz w:val="24"/>
          <w:szCs w:val="24"/>
        </w:rPr>
        <w:t>is</w:t>
      </w:r>
      <w:r w:rsidRPr="00712EB0">
        <w:rPr>
          <w:rFonts w:ascii="Arial" w:hAnsi="Arial" w:cs="Arial"/>
          <w:bCs/>
          <w:color w:val="000000" w:themeColor="text1"/>
          <w:sz w:val="24"/>
          <w:szCs w:val="24"/>
        </w:rPr>
        <w:t xml:space="preserve"> vital that the Cab Sec </w:t>
      </w:r>
      <w:r w:rsidR="009804F1">
        <w:rPr>
          <w:rFonts w:ascii="Arial" w:hAnsi="Arial" w:cs="Arial"/>
          <w:bCs/>
          <w:color w:val="000000" w:themeColor="text1"/>
          <w:sz w:val="24"/>
          <w:szCs w:val="24"/>
        </w:rPr>
        <w:t>is</w:t>
      </w:r>
      <w:r w:rsidRPr="00712EB0">
        <w:rPr>
          <w:rFonts w:ascii="Arial" w:hAnsi="Arial" w:cs="Arial"/>
          <w:bCs/>
          <w:color w:val="000000" w:themeColor="text1"/>
          <w:sz w:val="24"/>
          <w:szCs w:val="24"/>
        </w:rPr>
        <w:t xml:space="preserve"> presented with advice that set out the actions we proposed to take that </w:t>
      </w:r>
      <w:r w:rsidR="00BA3C95" w:rsidRPr="00712EB0">
        <w:rPr>
          <w:rFonts w:ascii="Arial" w:hAnsi="Arial" w:cs="Arial"/>
          <w:bCs/>
          <w:color w:val="000000" w:themeColor="text1"/>
          <w:sz w:val="24"/>
          <w:szCs w:val="24"/>
        </w:rPr>
        <w:t xml:space="preserve">address the issues in the current year (the slippage) and medium and longer actions to get back on track to meet the targets. </w:t>
      </w:r>
      <w:r w:rsidRPr="00712EB0">
        <w:rPr>
          <w:rFonts w:ascii="Arial" w:hAnsi="Arial" w:cs="Arial"/>
          <w:bCs/>
          <w:color w:val="000000" w:themeColor="text1"/>
          <w:sz w:val="24"/>
          <w:szCs w:val="24"/>
        </w:rPr>
        <w:t xml:space="preserve"> </w:t>
      </w:r>
      <w:r w:rsidR="00743EA9" w:rsidRPr="00712EB0">
        <w:rPr>
          <w:rFonts w:ascii="Arial" w:hAnsi="Arial" w:cs="Arial"/>
          <w:bCs/>
          <w:color w:val="000000" w:themeColor="text1"/>
          <w:sz w:val="24"/>
          <w:szCs w:val="24"/>
        </w:rPr>
        <w:t xml:space="preserve"> </w:t>
      </w:r>
    </w:p>
    <w:p w14:paraId="23F42787" w14:textId="77777777" w:rsidR="008C3DFE" w:rsidRPr="00712EB0" w:rsidRDefault="008C3DFE" w:rsidP="0044481A">
      <w:pPr>
        <w:spacing w:after="0"/>
        <w:jc w:val="both"/>
        <w:rPr>
          <w:rFonts w:ascii="Arial" w:hAnsi="Arial" w:cs="Arial"/>
          <w:bCs/>
          <w:color w:val="000000" w:themeColor="text1"/>
          <w:sz w:val="24"/>
          <w:szCs w:val="24"/>
        </w:rPr>
      </w:pPr>
    </w:p>
    <w:p w14:paraId="1A7354E6" w14:textId="3E2992CA" w:rsidR="00743EA9" w:rsidRPr="00712EB0" w:rsidRDefault="00743EA9" w:rsidP="00BA3C95">
      <w:pPr>
        <w:pStyle w:val="ListParagraph"/>
        <w:numPr>
          <w:ilvl w:val="0"/>
          <w:numId w:val="16"/>
        </w:numPr>
        <w:spacing w:after="0"/>
        <w:jc w:val="both"/>
        <w:rPr>
          <w:rFonts w:ascii="Arial" w:hAnsi="Arial" w:cs="Arial"/>
          <w:bCs/>
          <w:color w:val="000000" w:themeColor="text1"/>
          <w:sz w:val="24"/>
          <w:szCs w:val="24"/>
        </w:rPr>
      </w:pPr>
      <w:r w:rsidRPr="00712EB0">
        <w:rPr>
          <w:rFonts w:ascii="Arial" w:hAnsi="Arial" w:cs="Arial"/>
          <w:bCs/>
          <w:color w:val="000000" w:themeColor="text1"/>
          <w:sz w:val="24"/>
          <w:szCs w:val="24"/>
        </w:rPr>
        <w:t xml:space="preserve">Prior engagement with </w:t>
      </w:r>
      <w:proofErr w:type="spellStart"/>
      <w:r w:rsidRPr="00712EB0">
        <w:rPr>
          <w:rFonts w:ascii="Arial" w:hAnsi="Arial" w:cs="Arial"/>
          <w:bCs/>
          <w:color w:val="000000" w:themeColor="text1"/>
          <w:sz w:val="24"/>
          <w:szCs w:val="24"/>
        </w:rPr>
        <w:t>SpAds</w:t>
      </w:r>
      <w:proofErr w:type="spellEnd"/>
      <w:r w:rsidRPr="00712EB0">
        <w:rPr>
          <w:rFonts w:ascii="Arial" w:hAnsi="Arial" w:cs="Arial"/>
          <w:bCs/>
          <w:color w:val="000000" w:themeColor="text1"/>
          <w:sz w:val="24"/>
          <w:szCs w:val="24"/>
        </w:rPr>
        <w:t xml:space="preserve"> would be decided nearer the time.</w:t>
      </w:r>
      <w:r w:rsidR="005A7644">
        <w:rPr>
          <w:rFonts w:ascii="Arial" w:hAnsi="Arial" w:cs="Arial"/>
          <w:bCs/>
          <w:color w:val="000000" w:themeColor="text1"/>
          <w:sz w:val="24"/>
          <w:szCs w:val="24"/>
        </w:rPr>
        <w:t xml:space="preserve"> In </w:t>
      </w:r>
      <w:proofErr w:type="gramStart"/>
      <w:r w:rsidR="005A7644">
        <w:rPr>
          <w:rFonts w:ascii="Arial" w:hAnsi="Arial" w:cs="Arial"/>
          <w:bCs/>
          <w:color w:val="000000" w:themeColor="text1"/>
          <w:sz w:val="24"/>
          <w:szCs w:val="24"/>
        </w:rPr>
        <w:t>addition</w:t>
      </w:r>
      <w:proofErr w:type="gramEnd"/>
      <w:r w:rsidR="005A7644">
        <w:rPr>
          <w:rFonts w:ascii="Arial" w:hAnsi="Arial" w:cs="Arial"/>
          <w:bCs/>
          <w:color w:val="000000" w:themeColor="text1"/>
          <w:sz w:val="24"/>
          <w:szCs w:val="24"/>
        </w:rPr>
        <w:t xml:space="preserve"> whether a proactive offer of engagement with the sector would help </w:t>
      </w:r>
      <w:r w:rsidR="00DD35B5">
        <w:rPr>
          <w:rFonts w:ascii="Arial" w:hAnsi="Arial" w:cs="Arial"/>
          <w:bCs/>
          <w:color w:val="000000" w:themeColor="text1"/>
          <w:sz w:val="24"/>
          <w:szCs w:val="24"/>
        </w:rPr>
        <w:t>set the agenda, i.e. the offer of summit.</w:t>
      </w:r>
      <w:r w:rsidR="005A7644">
        <w:rPr>
          <w:rFonts w:ascii="Arial" w:hAnsi="Arial" w:cs="Arial"/>
          <w:bCs/>
          <w:color w:val="000000" w:themeColor="text1"/>
          <w:sz w:val="24"/>
          <w:szCs w:val="24"/>
        </w:rPr>
        <w:t xml:space="preserve"> </w:t>
      </w:r>
      <w:r w:rsidR="008E3A1F" w:rsidRPr="00712EB0">
        <w:rPr>
          <w:rFonts w:ascii="Arial" w:hAnsi="Arial" w:cs="Arial"/>
          <w:bCs/>
          <w:color w:val="000000" w:themeColor="text1"/>
          <w:sz w:val="24"/>
          <w:szCs w:val="24"/>
        </w:rPr>
        <w:t xml:space="preserve"> </w:t>
      </w:r>
      <w:r w:rsidR="008E3A1F" w:rsidRPr="00712EB0">
        <w:rPr>
          <w:rFonts w:ascii="Arial" w:hAnsi="Arial" w:cs="Arial"/>
          <w:b/>
          <w:color w:val="000000" w:themeColor="text1"/>
          <w:sz w:val="24"/>
          <w:szCs w:val="24"/>
        </w:rPr>
        <w:t>Action DS</w:t>
      </w:r>
    </w:p>
    <w:p w14:paraId="579992D1" w14:textId="77777777" w:rsidR="0044481A" w:rsidRPr="0044481A" w:rsidRDefault="0044481A" w:rsidP="0044481A">
      <w:pPr>
        <w:spacing w:after="0"/>
        <w:jc w:val="both"/>
        <w:rPr>
          <w:rFonts w:ascii="Arial" w:hAnsi="Arial" w:cs="Arial"/>
          <w:b/>
          <w:color w:val="000000" w:themeColor="text1"/>
          <w:sz w:val="24"/>
          <w:szCs w:val="24"/>
        </w:rPr>
      </w:pPr>
    </w:p>
    <w:p w14:paraId="1DDBBE8D" w14:textId="77777777" w:rsidR="0044481A" w:rsidRPr="0044481A" w:rsidRDefault="0044481A" w:rsidP="0044481A">
      <w:pPr>
        <w:spacing w:after="0"/>
        <w:jc w:val="both"/>
        <w:rPr>
          <w:rFonts w:ascii="Arial" w:hAnsi="Arial" w:cs="Arial"/>
          <w:b/>
          <w:color w:val="000000" w:themeColor="text1"/>
          <w:sz w:val="24"/>
          <w:szCs w:val="24"/>
        </w:rPr>
      </w:pPr>
    </w:p>
    <w:p w14:paraId="1229EE7C" w14:textId="12F262C2" w:rsidR="0044481A" w:rsidRDefault="0044481A" w:rsidP="0044481A">
      <w:pPr>
        <w:spacing w:after="0"/>
        <w:jc w:val="both"/>
        <w:rPr>
          <w:rFonts w:ascii="Arial" w:hAnsi="Arial" w:cs="Arial"/>
          <w:b/>
          <w:color w:val="000000" w:themeColor="text1"/>
          <w:sz w:val="24"/>
          <w:szCs w:val="24"/>
        </w:rPr>
      </w:pPr>
      <w:r w:rsidRPr="0044481A">
        <w:rPr>
          <w:rFonts w:ascii="Arial" w:hAnsi="Arial" w:cs="Arial"/>
          <w:b/>
          <w:color w:val="000000" w:themeColor="text1"/>
          <w:sz w:val="24"/>
          <w:szCs w:val="24"/>
        </w:rPr>
        <w:t>Part 2</w:t>
      </w:r>
    </w:p>
    <w:p w14:paraId="244C384B" w14:textId="77777777" w:rsidR="009804F1" w:rsidRDefault="009804F1" w:rsidP="0044481A">
      <w:pPr>
        <w:spacing w:after="0"/>
        <w:jc w:val="both"/>
        <w:rPr>
          <w:rFonts w:ascii="Arial" w:hAnsi="Arial" w:cs="Arial"/>
          <w:b/>
          <w:color w:val="000000" w:themeColor="text1"/>
          <w:sz w:val="24"/>
          <w:szCs w:val="24"/>
        </w:rPr>
      </w:pPr>
    </w:p>
    <w:p w14:paraId="77C37A8C" w14:textId="17ADD71D" w:rsidR="00743EA9" w:rsidRPr="009804F1" w:rsidRDefault="009804F1" w:rsidP="0044481A">
      <w:pPr>
        <w:spacing w:after="0"/>
        <w:jc w:val="both"/>
        <w:rPr>
          <w:rFonts w:ascii="Arial" w:hAnsi="Arial" w:cs="Arial"/>
          <w:bCs/>
          <w:color w:val="000000" w:themeColor="text1"/>
          <w:sz w:val="24"/>
          <w:szCs w:val="24"/>
        </w:rPr>
      </w:pPr>
      <w:r w:rsidRPr="009804F1">
        <w:rPr>
          <w:rFonts w:ascii="Arial" w:hAnsi="Arial" w:cs="Arial"/>
          <w:bCs/>
          <w:color w:val="000000" w:themeColor="text1"/>
          <w:sz w:val="24"/>
          <w:szCs w:val="24"/>
        </w:rPr>
        <w:t>The SET recognised that without clear and positive measures to present that show how we get woodland creation back on track there is a risk the Cab Sec may introduce alternative (</w:t>
      </w:r>
      <w:proofErr w:type="gramStart"/>
      <w:r w:rsidRPr="009804F1">
        <w:rPr>
          <w:rFonts w:ascii="Arial" w:hAnsi="Arial" w:cs="Arial"/>
          <w:bCs/>
          <w:color w:val="000000" w:themeColor="text1"/>
          <w:sz w:val="24"/>
          <w:szCs w:val="24"/>
        </w:rPr>
        <w:t>i.e.</w:t>
      </w:r>
      <w:proofErr w:type="gramEnd"/>
      <w:r w:rsidRPr="009804F1">
        <w:rPr>
          <w:rFonts w:ascii="Arial" w:hAnsi="Arial" w:cs="Arial"/>
          <w:bCs/>
          <w:color w:val="000000" w:themeColor="text1"/>
          <w:sz w:val="24"/>
          <w:szCs w:val="24"/>
        </w:rPr>
        <w:t xml:space="preserve"> external) plans</w:t>
      </w:r>
      <w:r w:rsidR="00707957">
        <w:rPr>
          <w:rFonts w:ascii="Arial" w:hAnsi="Arial" w:cs="Arial"/>
          <w:bCs/>
          <w:color w:val="000000" w:themeColor="text1"/>
          <w:sz w:val="24"/>
          <w:szCs w:val="24"/>
        </w:rPr>
        <w:t xml:space="preserve"> or react to the sector’s claims</w:t>
      </w:r>
      <w:r w:rsidRPr="009804F1">
        <w:rPr>
          <w:rFonts w:ascii="Arial" w:hAnsi="Arial" w:cs="Arial"/>
          <w:bCs/>
          <w:color w:val="000000" w:themeColor="text1"/>
          <w:sz w:val="24"/>
          <w:szCs w:val="24"/>
        </w:rPr>
        <w:t>.</w:t>
      </w:r>
    </w:p>
    <w:p w14:paraId="1042B502" w14:textId="77777777" w:rsidR="009804F1" w:rsidRPr="0044481A" w:rsidRDefault="009804F1" w:rsidP="0044481A">
      <w:pPr>
        <w:spacing w:after="0"/>
        <w:jc w:val="both"/>
        <w:rPr>
          <w:rFonts w:ascii="Arial" w:hAnsi="Arial" w:cs="Arial"/>
          <w:b/>
          <w:color w:val="000000" w:themeColor="text1"/>
          <w:sz w:val="24"/>
          <w:szCs w:val="24"/>
        </w:rPr>
      </w:pPr>
    </w:p>
    <w:p w14:paraId="0CCE92CF" w14:textId="3A8EC449" w:rsidR="00BA3C95" w:rsidRPr="00712EB0" w:rsidRDefault="008E3A1F" w:rsidP="0044481A">
      <w:pPr>
        <w:spacing w:after="0"/>
        <w:jc w:val="both"/>
        <w:rPr>
          <w:rFonts w:ascii="Arial" w:hAnsi="Arial" w:cs="Arial"/>
          <w:bCs/>
          <w:color w:val="000000" w:themeColor="text1"/>
          <w:sz w:val="24"/>
          <w:szCs w:val="24"/>
        </w:rPr>
      </w:pPr>
      <w:r w:rsidRPr="00712EB0">
        <w:rPr>
          <w:rFonts w:ascii="Arial" w:hAnsi="Arial" w:cs="Arial"/>
          <w:bCs/>
          <w:color w:val="000000" w:themeColor="text1"/>
          <w:sz w:val="24"/>
          <w:szCs w:val="24"/>
        </w:rPr>
        <w:t xml:space="preserve">The SET then </w:t>
      </w:r>
      <w:r w:rsidR="0044481A" w:rsidRPr="00712EB0">
        <w:rPr>
          <w:rFonts w:ascii="Arial" w:hAnsi="Arial" w:cs="Arial"/>
          <w:bCs/>
          <w:color w:val="000000" w:themeColor="text1"/>
          <w:sz w:val="24"/>
          <w:szCs w:val="24"/>
        </w:rPr>
        <w:t>discuss</w:t>
      </w:r>
      <w:r w:rsidRPr="00712EB0">
        <w:rPr>
          <w:rFonts w:ascii="Arial" w:hAnsi="Arial" w:cs="Arial"/>
          <w:bCs/>
          <w:color w:val="000000" w:themeColor="text1"/>
          <w:sz w:val="24"/>
          <w:szCs w:val="24"/>
        </w:rPr>
        <w:t>ed</w:t>
      </w:r>
      <w:r w:rsidR="0044481A" w:rsidRPr="00712EB0">
        <w:rPr>
          <w:rFonts w:ascii="Arial" w:hAnsi="Arial" w:cs="Arial"/>
          <w:bCs/>
          <w:color w:val="000000" w:themeColor="text1"/>
          <w:sz w:val="24"/>
          <w:szCs w:val="24"/>
        </w:rPr>
        <w:t xml:space="preserve"> </w:t>
      </w:r>
      <w:r w:rsidR="00BA3C95" w:rsidRPr="00712EB0">
        <w:rPr>
          <w:rFonts w:ascii="Arial" w:hAnsi="Arial" w:cs="Arial"/>
          <w:bCs/>
          <w:color w:val="000000" w:themeColor="text1"/>
          <w:sz w:val="24"/>
          <w:szCs w:val="24"/>
        </w:rPr>
        <w:t>the</w:t>
      </w:r>
      <w:r w:rsidR="0044481A" w:rsidRPr="00712EB0">
        <w:rPr>
          <w:rFonts w:ascii="Arial" w:hAnsi="Arial" w:cs="Arial"/>
          <w:bCs/>
          <w:color w:val="000000" w:themeColor="text1"/>
          <w:sz w:val="24"/>
          <w:szCs w:val="24"/>
        </w:rPr>
        <w:t xml:space="preserve"> core issues </w:t>
      </w:r>
      <w:r w:rsidR="00BA3C95" w:rsidRPr="00712EB0">
        <w:rPr>
          <w:rFonts w:ascii="Arial" w:hAnsi="Arial" w:cs="Arial"/>
          <w:bCs/>
          <w:color w:val="000000" w:themeColor="text1"/>
          <w:sz w:val="24"/>
          <w:szCs w:val="24"/>
        </w:rPr>
        <w:t>around</w:t>
      </w:r>
      <w:r w:rsidR="0044481A" w:rsidRPr="00712EB0">
        <w:rPr>
          <w:rFonts w:ascii="Arial" w:hAnsi="Arial" w:cs="Arial"/>
          <w:bCs/>
          <w:color w:val="000000" w:themeColor="text1"/>
          <w:sz w:val="24"/>
          <w:szCs w:val="24"/>
        </w:rPr>
        <w:t xml:space="preserve"> demand for woodland creation and creating the sustainable flow of applications; the processes which support and enable </w:t>
      </w:r>
      <w:r w:rsidR="00BA3C95" w:rsidRPr="00712EB0">
        <w:rPr>
          <w:rFonts w:ascii="Arial" w:hAnsi="Arial" w:cs="Arial"/>
          <w:bCs/>
          <w:color w:val="000000" w:themeColor="text1"/>
          <w:sz w:val="24"/>
          <w:szCs w:val="24"/>
        </w:rPr>
        <w:t>them</w:t>
      </w:r>
      <w:r w:rsidR="0044481A" w:rsidRPr="00712EB0">
        <w:rPr>
          <w:rFonts w:ascii="Arial" w:hAnsi="Arial" w:cs="Arial"/>
          <w:bCs/>
          <w:color w:val="000000" w:themeColor="text1"/>
          <w:sz w:val="24"/>
          <w:szCs w:val="24"/>
        </w:rPr>
        <w:t xml:space="preserve"> </w:t>
      </w:r>
      <w:proofErr w:type="gramStart"/>
      <w:r w:rsidR="0044481A" w:rsidRPr="00712EB0">
        <w:rPr>
          <w:rFonts w:ascii="Arial" w:hAnsi="Arial" w:cs="Arial"/>
          <w:bCs/>
          <w:color w:val="000000" w:themeColor="text1"/>
          <w:sz w:val="24"/>
          <w:szCs w:val="24"/>
        </w:rPr>
        <w:t>happen</w:t>
      </w:r>
      <w:proofErr w:type="gramEnd"/>
      <w:r w:rsidR="0044481A" w:rsidRPr="00712EB0">
        <w:rPr>
          <w:rFonts w:ascii="Arial" w:hAnsi="Arial" w:cs="Arial"/>
          <w:bCs/>
          <w:color w:val="000000" w:themeColor="text1"/>
          <w:sz w:val="24"/>
          <w:szCs w:val="24"/>
        </w:rPr>
        <w:t xml:space="preserve">, making it as easy and error free as possible for our staff and applicants; and </w:t>
      </w:r>
      <w:r w:rsidR="009804F1">
        <w:rPr>
          <w:rFonts w:ascii="Arial" w:hAnsi="Arial" w:cs="Arial"/>
          <w:bCs/>
          <w:color w:val="000000" w:themeColor="text1"/>
          <w:sz w:val="24"/>
          <w:szCs w:val="24"/>
        </w:rPr>
        <w:t xml:space="preserve">the skills of </w:t>
      </w:r>
      <w:r w:rsidR="0044481A" w:rsidRPr="00712EB0">
        <w:rPr>
          <w:rFonts w:ascii="Arial" w:hAnsi="Arial" w:cs="Arial"/>
          <w:bCs/>
          <w:color w:val="000000" w:themeColor="text1"/>
          <w:sz w:val="24"/>
          <w:szCs w:val="24"/>
        </w:rPr>
        <w:t xml:space="preserve">our </w:t>
      </w:r>
      <w:r w:rsidR="0044481A" w:rsidRPr="00712EB0">
        <w:rPr>
          <w:rFonts w:ascii="Arial" w:hAnsi="Arial" w:cs="Arial"/>
          <w:bCs/>
          <w:color w:val="000000" w:themeColor="text1"/>
          <w:sz w:val="24"/>
          <w:szCs w:val="24"/>
        </w:rPr>
        <w:lastRenderedPageBreak/>
        <w:t xml:space="preserve">people, how do we support and create the framework for our staff to become better and achieve improved outcomes/outputs. </w:t>
      </w:r>
    </w:p>
    <w:p w14:paraId="668307D4" w14:textId="502495BB" w:rsidR="00712EB0" w:rsidRPr="00712EB0" w:rsidRDefault="00712EB0" w:rsidP="0044481A">
      <w:pPr>
        <w:spacing w:after="0"/>
        <w:jc w:val="both"/>
        <w:rPr>
          <w:rFonts w:ascii="Arial" w:hAnsi="Arial" w:cs="Arial"/>
          <w:bCs/>
          <w:color w:val="000000" w:themeColor="text1"/>
          <w:sz w:val="24"/>
          <w:szCs w:val="24"/>
        </w:rPr>
      </w:pPr>
    </w:p>
    <w:p w14:paraId="3B8C7688" w14:textId="77777777" w:rsidR="00DD35B5" w:rsidRDefault="00712EB0" w:rsidP="0044481A">
      <w:pPr>
        <w:spacing w:after="0"/>
        <w:jc w:val="both"/>
        <w:rPr>
          <w:rFonts w:ascii="Arial" w:hAnsi="Arial" w:cs="Arial"/>
          <w:bCs/>
          <w:color w:val="000000" w:themeColor="text1"/>
          <w:sz w:val="24"/>
          <w:szCs w:val="24"/>
        </w:rPr>
      </w:pPr>
      <w:r w:rsidRPr="00712EB0">
        <w:rPr>
          <w:rFonts w:ascii="Arial" w:hAnsi="Arial" w:cs="Arial"/>
          <w:bCs/>
          <w:color w:val="000000" w:themeColor="text1"/>
          <w:sz w:val="24"/>
          <w:szCs w:val="24"/>
        </w:rPr>
        <w:t xml:space="preserve">The points listed below were raised </w:t>
      </w:r>
      <w:r w:rsidR="00DD35B5">
        <w:rPr>
          <w:rFonts w:ascii="Arial" w:hAnsi="Arial" w:cs="Arial"/>
          <w:bCs/>
          <w:color w:val="000000" w:themeColor="text1"/>
          <w:sz w:val="24"/>
          <w:szCs w:val="24"/>
        </w:rPr>
        <w:t>with the</w:t>
      </w:r>
      <w:r w:rsidRPr="00712EB0">
        <w:rPr>
          <w:rFonts w:ascii="Arial" w:hAnsi="Arial" w:cs="Arial"/>
          <w:bCs/>
          <w:color w:val="000000" w:themeColor="text1"/>
          <w:sz w:val="24"/>
          <w:szCs w:val="24"/>
        </w:rPr>
        <w:t xml:space="preserve"> aim </w:t>
      </w:r>
      <w:r w:rsidR="00DD35B5">
        <w:rPr>
          <w:rFonts w:ascii="Arial" w:hAnsi="Arial" w:cs="Arial"/>
          <w:bCs/>
          <w:color w:val="000000" w:themeColor="text1"/>
          <w:sz w:val="24"/>
          <w:szCs w:val="24"/>
        </w:rPr>
        <w:t>of</w:t>
      </w:r>
      <w:r w:rsidRPr="00712EB0">
        <w:rPr>
          <w:rFonts w:ascii="Arial" w:hAnsi="Arial" w:cs="Arial"/>
          <w:bCs/>
          <w:color w:val="000000" w:themeColor="text1"/>
          <w:sz w:val="24"/>
          <w:szCs w:val="24"/>
        </w:rPr>
        <w:t xml:space="preserve"> address</w:t>
      </w:r>
      <w:r w:rsidR="00DD35B5">
        <w:rPr>
          <w:rFonts w:ascii="Arial" w:hAnsi="Arial" w:cs="Arial"/>
          <w:bCs/>
          <w:color w:val="000000" w:themeColor="text1"/>
          <w:sz w:val="24"/>
          <w:szCs w:val="24"/>
        </w:rPr>
        <w:t>ing</w:t>
      </w:r>
      <w:r w:rsidRPr="00712EB0">
        <w:rPr>
          <w:rFonts w:ascii="Arial" w:hAnsi="Arial" w:cs="Arial"/>
          <w:bCs/>
          <w:color w:val="000000" w:themeColor="text1"/>
          <w:sz w:val="24"/>
          <w:szCs w:val="24"/>
        </w:rPr>
        <w:t xml:space="preserve"> the major issues </w:t>
      </w:r>
      <w:proofErr w:type="gramStart"/>
      <w:r w:rsidRPr="00712EB0">
        <w:rPr>
          <w:rFonts w:ascii="Arial" w:hAnsi="Arial" w:cs="Arial"/>
          <w:bCs/>
          <w:color w:val="000000" w:themeColor="text1"/>
          <w:sz w:val="24"/>
          <w:szCs w:val="24"/>
        </w:rPr>
        <w:t>of:</w:t>
      </w:r>
      <w:proofErr w:type="gramEnd"/>
      <w:r w:rsidRPr="00712EB0">
        <w:rPr>
          <w:rFonts w:ascii="Arial" w:hAnsi="Arial" w:cs="Arial"/>
          <w:bCs/>
          <w:color w:val="000000" w:themeColor="text1"/>
          <w:sz w:val="24"/>
          <w:szCs w:val="24"/>
        </w:rPr>
        <w:t xml:space="preserve"> understanding the slippage of approved cases; improving the processes around woodland creation; and actions that will support and invest in our staff and the sector’s workforce.</w:t>
      </w:r>
    </w:p>
    <w:p w14:paraId="61E727DA" w14:textId="77777777" w:rsidR="00DD35B5" w:rsidRDefault="00DD35B5" w:rsidP="0044481A">
      <w:pPr>
        <w:spacing w:after="0"/>
        <w:jc w:val="both"/>
        <w:rPr>
          <w:rFonts w:ascii="Arial" w:hAnsi="Arial" w:cs="Arial"/>
          <w:bCs/>
          <w:color w:val="000000" w:themeColor="text1"/>
          <w:sz w:val="24"/>
          <w:szCs w:val="24"/>
        </w:rPr>
      </w:pPr>
    </w:p>
    <w:p w14:paraId="7DCCD7E2" w14:textId="24202B20" w:rsidR="00712EB0" w:rsidRPr="00712EB0" w:rsidRDefault="00712EB0" w:rsidP="0044481A">
      <w:pPr>
        <w:spacing w:after="0"/>
        <w:jc w:val="both"/>
        <w:rPr>
          <w:rFonts w:ascii="Arial" w:hAnsi="Arial" w:cs="Arial"/>
          <w:bCs/>
          <w:color w:val="000000" w:themeColor="text1"/>
          <w:sz w:val="24"/>
          <w:szCs w:val="24"/>
        </w:rPr>
      </w:pPr>
      <w:r w:rsidRPr="00712EB0">
        <w:rPr>
          <w:rFonts w:ascii="Arial" w:hAnsi="Arial" w:cs="Arial"/>
          <w:bCs/>
          <w:color w:val="000000" w:themeColor="text1"/>
          <w:sz w:val="24"/>
          <w:szCs w:val="24"/>
        </w:rPr>
        <w:t xml:space="preserve">It was noted that many </w:t>
      </w:r>
      <w:r w:rsidR="00DD35B5">
        <w:rPr>
          <w:rFonts w:ascii="Arial" w:hAnsi="Arial" w:cs="Arial"/>
          <w:bCs/>
          <w:color w:val="000000" w:themeColor="text1"/>
          <w:sz w:val="24"/>
          <w:szCs w:val="24"/>
        </w:rPr>
        <w:t xml:space="preserve">of these actions </w:t>
      </w:r>
      <w:r w:rsidRPr="00712EB0">
        <w:rPr>
          <w:rFonts w:ascii="Arial" w:hAnsi="Arial" w:cs="Arial"/>
          <w:bCs/>
          <w:color w:val="000000" w:themeColor="text1"/>
          <w:sz w:val="24"/>
          <w:szCs w:val="24"/>
        </w:rPr>
        <w:t xml:space="preserve">are already happening and part of day-day work, some are part of the Improvement </w:t>
      </w:r>
      <w:r w:rsidR="00DD35B5">
        <w:rPr>
          <w:rFonts w:ascii="Arial" w:hAnsi="Arial" w:cs="Arial"/>
          <w:bCs/>
          <w:color w:val="000000" w:themeColor="text1"/>
          <w:sz w:val="24"/>
          <w:szCs w:val="24"/>
        </w:rPr>
        <w:t>P</w:t>
      </w:r>
      <w:r w:rsidRPr="00712EB0">
        <w:rPr>
          <w:rFonts w:ascii="Arial" w:hAnsi="Arial" w:cs="Arial"/>
          <w:bCs/>
          <w:color w:val="000000" w:themeColor="text1"/>
          <w:sz w:val="24"/>
          <w:szCs w:val="24"/>
        </w:rPr>
        <w:t>rogramme, and some are new and need further understanding. Given the level of demand</w:t>
      </w:r>
      <w:r w:rsidR="00DD35B5">
        <w:rPr>
          <w:rFonts w:ascii="Arial" w:hAnsi="Arial" w:cs="Arial"/>
          <w:bCs/>
          <w:color w:val="000000" w:themeColor="text1"/>
          <w:sz w:val="24"/>
          <w:szCs w:val="24"/>
        </w:rPr>
        <w:t xml:space="preserve"> for woodland creation</w:t>
      </w:r>
      <w:r w:rsidRPr="00712EB0">
        <w:rPr>
          <w:rFonts w:ascii="Arial" w:hAnsi="Arial" w:cs="Arial"/>
          <w:bCs/>
          <w:color w:val="000000" w:themeColor="text1"/>
          <w:sz w:val="24"/>
          <w:szCs w:val="24"/>
        </w:rPr>
        <w:t>, further actions over what is already agreed (</w:t>
      </w:r>
      <w:proofErr w:type="gramStart"/>
      <w:r w:rsidRPr="00712EB0">
        <w:rPr>
          <w:rFonts w:ascii="Arial" w:hAnsi="Arial" w:cs="Arial"/>
          <w:bCs/>
          <w:color w:val="000000" w:themeColor="text1"/>
          <w:sz w:val="24"/>
          <w:szCs w:val="24"/>
        </w:rPr>
        <w:t>i.e.</w:t>
      </w:r>
      <w:proofErr w:type="gramEnd"/>
      <w:r w:rsidRPr="00712EB0">
        <w:rPr>
          <w:rFonts w:ascii="Arial" w:hAnsi="Arial" w:cs="Arial"/>
          <w:bCs/>
          <w:color w:val="000000" w:themeColor="text1"/>
          <w:sz w:val="24"/>
          <w:szCs w:val="24"/>
        </w:rPr>
        <w:t xml:space="preserve"> trees on farms, new FGS) was not discussed in detail. </w:t>
      </w:r>
    </w:p>
    <w:p w14:paraId="4BA46FA5" w14:textId="765AF333" w:rsidR="00712EB0" w:rsidRDefault="00712EB0" w:rsidP="0044481A">
      <w:pPr>
        <w:spacing w:after="0"/>
        <w:jc w:val="both"/>
        <w:rPr>
          <w:rFonts w:ascii="Arial" w:hAnsi="Arial" w:cs="Arial"/>
          <w:b/>
          <w:color w:val="000000" w:themeColor="text1"/>
          <w:sz w:val="24"/>
          <w:szCs w:val="24"/>
        </w:rPr>
      </w:pPr>
    </w:p>
    <w:p w14:paraId="1A30ECEE" w14:textId="586C147B" w:rsidR="000E6293" w:rsidRDefault="000E6293" w:rsidP="0044481A">
      <w:pPr>
        <w:spacing w:after="0"/>
        <w:jc w:val="both"/>
        <w:rPr>
          <w:rFonts w:ascii="Arial" w:hAnsi="Arial" w:cs="Arial"/>
          <w:b/>
          <w:color w:val="000000" w:themeColor="text1"/>
          <w:sz w:val="24"/>
          <w:szCs w:val="24"/>
        </w:rPr>
      </w:pPr>
      <w:r>
        <w:rPr>
          <w:rFonts w:ascii="Arial" w:hAnsi="Arial" w:cs="Arial"/>
          <w:b/>
          <w:color w:val="000000" w:themeColor="text1"/>
          <w:sz w:val="24"/>
          <w:szCs w:val="24"/>
        </w:rPr>
        <w:t xml:space="preserve">Summary of </w:t>
      </w:r>
      <w:r w:rsidR="00DD35B5">
        <w:rPr>
          <w:rFonts w:ascii="Arial" w:hAnsi="Arial" w:cs="Arial"/>
          <w:b/>
          <w:color w:val="000000" w:themeColor="text1"/>
          <w:sz w:val="24"/>
          <w:szCs w:val="24"/>
        </w:rPr>
        <w:t>actions</w:t>
      </w:r>
    </w:p>
    <w:p w14:paraId="6F455623" w14:textId="455AA327" w:rsidR="000E6293" w:rsidRDefault="000E6293" w:rsidP="0044481A">
      <w:pPr>
        <w:spacing w:after="0"/>
        <w:jc w:val="both"/>
        <w:rPr>
          <w:rFonts w:ascii="Arial" w:hAnsi="Arial" w:cs="Arial"/>
          <w:b/>
          <w:color w:val="000000" w:themeColor="text1"/>
          <w:sz w:val="24"/>
          <w:szCs w:val="24"/>
        </w:rPr>
      </w:pPr>
    </w:p>
    <w:p w14:paraId="4131DB4C" w14:textId="2B056CB2" w:rsidR="00DD35B5" w:rsidRDefault="009804F1" w:rsidP="0044481A">
      <w:pPr>
        <w:spacing w:after="0"/>
        <w:jc w:val="both"/>
        <w:rPr>
          <w:rFonts w:ascii="Arial" w:hAnsi="Arial" w:cs="Arial"/>
          <w:b/>
          <w:color w:val="000000" w:themeColor="text1"/>
          <w:sz w:val="24"/>
          <w:szCs w:val="24"/>
        </w:rPr>
      </w:pPr>
      <w:r>
        <w:rPr>
          <w:rFonts w:ascii="Arial" w:hAnsi="Arial" w:cs="Arial"/>
          <w:b/>
          <w:color w:val="000000" w:themeColor="text1"/>
          <w:sz w:val="24"/>
          <w:szCs w:val="24"/>
        </w:rPr>
        <w:t>Addressing the s</w:t>
      </w:r>
      <w:r w:rsidR="00DD35B5">
        <w:rPr>
          <w:rFonts w:ascii="Arial" w:hAnsi="Arial" w:cs="Arial"/>
          <w:b/>
          <w:color w:val="000000" w:themeColor="text1"/>
          <w:sz w:val="24"/>
          <w:szCs w:val="24"/>
        </w:rPr>
        <w:t>lippage of approved scheme</w:t>
      </w:r>
      <w:r>
        <w:rPr>
          <w:rFonts w:ascii="Arial" w:hAnsi="Arial" w:cs="Arial"/>
          <w:b/>
          <w:color w:val="000000" w:themeColor="text1"/>
          <w:sz w:val="24"/>
          <w:szCs w:val="24"/>
        </w:rPr>
        <w:t>s</w:t>
      </w:r>
    </w:p>
    <w:p w14:paraId="2E51E30B" w14:textId="2510B0F1" w:rsidR="005A7644" w:rsidRPr="005A7644" w:rsidRDefault="00712EB0" w:rsidP="00A36160">
      <w:pPr>
        <w:pStyle w:val="ListParagraph"/>
        <w:numPr>
          <w:ilvl w:val="0"/>
          <w:numId w:val="21"/>
        </w:numPr>
        <w:spacing w:after="0"/>
        <w:ind w:left="360" w:hanging="284"/>
        <w:jc w:val="both"/>
        <w:rPr>
          <w:rFonts w:ascii="Arial" w:hAnsi="Arial" w:cs="Arial"/>
          <w:bCs/>
          <w:color w:val="000000" w:themeColor="text1"/>
          <w:sz w:val="24"/>
          <w:szCs w:val="24"/>
        </w:rPr>
      </w:pPr>
      <w:r w:rsidRPr="005A7644">
        <w:rPr>
          <w:rFonts w:ascii="Arial" w:hAnsi="Arial" w:cs="Arial"/>
          <w:bCs/>
          <w:color w:val="000000" w:themeColor="text1"/>
          <w:sz w:val="24"/>
          <w:szCs w:val="24"/>
        </w:rPr>
        <w:t xml:space="preserve">Agree </w:t>
      </w:r>
      <w:r w:rsidR="009804F1">
        <w:rPr>
          <w:rFonts w:ascii="Arial" w:hAnsi="Arial" w:cs="Arial"/>
          <w:bCs/>
          <w:color w:val="000000" w:themeColor="text1"/>
          <w:sz w:val="24"/>
          <w:szCs w:val="24"/>
        </w:rPr>
        <w:t xml:space="preserve">a common </w:t>
      </w:r>
      <w:r w:rsidRPr="005A7644">
        <w:rPr>
          <w:rFonts w:ascii="Arial" w:hAnsi="Arial" w:cs="Arial"/>
          <w:bCs/>
          <w:color w:val="000000" w:themeColor="text1"/>
          <w:sz w:val="24"/>
          <w:szCs w:val="24"/>
        </w:rPr>
        <w:t>understanding of the slippage</w:t>
      </w:r>
      <w:r w:rsidR="000E6293" w:rsidRPr="005A7644">
        <w:rPr>
          <w:rFonts w:ascii="Arial" w:hAnsi="Arial" w:cs="Arial"/>
          <w:bCs/>
          <w:color w:val="000000" w:themeColor="text1"/>
          <w:sz w:val="24"/>
          <w:szCs w:val="24"/>
        </w:rPr>
        <w:t>. Work with the sector to have a clear picture of the drivers in the sector</w:t>
      </w:r>
      <w:r w:rsidR="005A7644" w:rsidRPr="005A7644">
        <w:rPr>
          <w:rFonts w:ascii="Arial" w:hAnsi="Arial" w:cs="Arial"/>
          <w:bCs/>
          <w:color w:val="000000" w:themeColor="text1"/>
          <w:sz w:val="24"/>
          <w:szCs w:val="24"/>
        </w:rPr>
        <w:t xml:space="preserve"> and specifically understand what factors are within Ministers control and those out with.</w:t>
      </w:r>
      <w:r w:rsidR="009804F1">
        <w:rPr>
          <w:rFonts w:ascii="Arial" w:hAnsi="Arial" w:cs="Arial"/>
          <w:bCs/>
          <w:color w:val="000000" w:themeColor="text1"/>
          <w:sz w:val="24"/>
          <w:szCs w:val="24"/>
        </w:rPr>
        <w:t xml:space="preserve"> Establish actions that can reduce this slippage back to under long term average (&lt;10%).</w:t>
      </w:r>
      <w:r w:rsidR="005A7644" w:rsidRPr="005A7644">
        <w:rPr>
          <w:rFonts w:ascii="Arial" w:hAnsi="Arial" w:cs="Arial"/>
          <w:bCs/>
          <w:color w:val="000000" w:themeColor="text1"/>
          <w:sz w:val="24"/>
          <w:szCs w:val="24"/>
        </w:rPr>
        <w:t xml:space="preserve"> </w:t>
      </w:r>
      <w:r w:rsidR="000E6293" w:rsidRPr="005A7644">
        <w:rPr>
          <w:rFonts w:ascii="Arial" w:hAnsi="Arial" w:cs="Arial"/>
          <w:bCs/>
          <w:color w:val="000000" w:themeColor="text1"/>
          <w:sz w:val="24"/>
          <w:szCs w:val="24"/>
        </w:rPr>
        <w:t xml:space="preserve"> </w:t>
      </w:r>
      <w:r w:rsidR="009804F1">
        <w:rPr>
          <w:rFonts w:ascii="Arial" w:hAnsi="Arial" w:cs="Arial"/>
          <w:bCs/>
          <w:color w:val="000000" w:themeColor="text1"/>
          <w:sz w:val="24"/>
          <w:szCs w:val="24"/>
        </w:rPr>
        <w:t>Actions i</w:t>
      </w:r>
      <w:r w:rsidR="005A7644" w:rsidRPr="005A7644">
        <w:rPr>
          <w:rFonts w:ascii="Arial" w:hAnsi="Arial" w:cs="Arial"/>
          <w:bCs/>
          <w:color w:val="000000" w:themeColor="text1"/>
          <w:sz w:val="24"/>
          <w:szCs w:val="24"/>
        </w:rPr>
        <w:t>nclud</w:t>
      </w:r>
      <w:r w:rsidR="009804F1">
        <w:rPr>
          <w:rFonts w:ascii="Arial" w:hAnsi="Arial" w:cs="Arial"/>
          <w:bCs/>
          <w:color w:val="000000" w:themeColor="text1"/>
          <w:sz w:val="24"/>
          <w:szCs w:val="24"/>
        </w:rPr>
        <w:t>ed</w:t>
      </w:r>
      <w:r w:rsidR="005A7644" w:rsidRPr="005A7644">
        <w:rPr>
          <w:rFonts w:ascii="Arial" w:hAnsi="Arial" w:cs="Arial"/>
          <w:bCs/>
          <w:color w:val="000000" w:themeColor="text1"/>
          <w:sz w:val="24"/>
          <w:szCs w:val="24"/>
        </w:rPr>
        <w:t xml:space="preserve"> looking at changing the rules on variations (number and timing)</w:t>
      </w:r>
      <w:r w:rsidR="009804F1">
        <w:rPr>
          <w:rFonts w:ascii="Arial" w:hAnsi="Arial" w:cs="Arial"/>
          <w:bCs/>
          <w:color w:val="000000" w:themeColor="text1"/>
          <w:sz w:val="24"/>
          <w:szCs w:val="24"/>
        </w:rPr>
        <w:t xml:space="preserve"> and charging for this</w:t>
      </w:r>
      <w:r w:rsidR="005A7644" w:rsidRPr="005A7644">
        <w:rPr>
          <w:rFonts w:ascii="Arial" w:hAnsi="Arial" w:cs="Arial"/>
          <w:bCs/>
          <w:color w:val="000000" w:themeColor="text1"/>
          <w:sz w:val="24"/>
          <w:szCs w:val="24"/>
        </w:rPr>
        <w:t xml:space="preserve">, </w:t>
      </w:r>
      <w:r w:rsidR="009804F1">
        <w:rPr>
          <w:rFonts w:ascii="Arial" w:hAnsi="Arial" w:cs="Arial"/>
          <w:bCs/>
          <w:color w:val="000000" w:themeColor="text1"/>
          <w:sz w:val="24"/>
          <w:szCs w:val="24"/>
        </w:rPr>
        <w:t xml:space="preserve">change </w:t>
      </w:r>
      <w:r w:rsidR="005A7644" w:rsidRPr="005A7644">
        <w:rPr>
          <w:rFonts w:ascii="Arial" w:hAnsi="Arial" w:cs="Arial"/>
          <w:bCs/>
          <w:color w:val="000000" w:themeColor="text1"/>
          <w:sz w:val="24"/>
          <w:szCs w:val="24"/>
        </w:rPr>
        <w:t>succession rules</w:t>
      </w:r>
      <w:r w:rsidR="009804F1">
        <w:rPr>
          <w:rFonts w:ascii="Arial" w:hAnsi="Arial" w:cs="Arial"/>
          <w:bCs/>
          <w:color w:val="000000" w:themeColor="text1"/>
          <w:sz w:val="24"/>
          <w:szCs w:val="24"/>
        </w:rPr>
        <w:t xml:space="preserve"> to quicken assignation</w:t>
      </w:r>
      <w:r w:rsidR="005A7644" w:rsidRPr="005A7644">
        <w:rPr>
          <w:rFonts w:ascii="Arial" w:hAnsi="Arial" w:cs="Arial"/>
          <w:bCs/>
          <w:color w:val="000000" w:themeColor="text1"/>
          <w:sz w:val="24"/>
          <w:szCs w:val="24"/>
        </w:rPr>
        <w:t xml:space="preserve">; </w:t>
      </w:r>
      <w:r w:rsidR="005A7644">
        <w:rPr>
          <w:rFonts w:ascii="Arial" w:hAnsi="Arial" w:cs="Arial"/>
          <w:bCs/>
          <w:color w:val="000000" w:themeColor="text1"/>
          <w:sz w:val="24"/>
          <w:szCs w:val="24"/>
        </w:rPr>
        <w:t>u</w:t>
      </w:r>
      <w:r w:rsidR="005A7644" w:rsidRPr="005A7644">
        <w:rPr>
          <w:rFonts w:ascii="Arial" w:hAnsi="Arial" w:cs="Arial"/>
          <w:bCs/>
          <w:color w:val="000000" w:themeColor="text1"/>
          <w:sz w:val="24"/>
          <w:szCs w:val="24"/>
        </w:rPr>
        <w:t xml:space="preserve">p the consequences of not </w:t>
      </w:r>
      <w:r w:rsidR="005A7644">
        <w:rPr>
          <w:rFonts w:ascii="Arial" w:hAnsi="Arial" w:cs="Arial"/>
          <w:bCs/>
          <w:color w:val="000000" w:themeColor="text1"/>
          <w:sz w:val="24"/>
          <w:szCs w:val="24"/>
        </w:rPr>
        <w:t xml:space="preserve">proceeding with an approved scheme. </w:t>
      </w:r>
    </w:p>
    <w:p w14:paraId="3ED6C58A" w14:textId="77777777" w:rsidR="00712EB0" w:rsidRDefault="00712EB0" w:rsidP="0044481A">
      <w:pPr>
        <w:spacing w:after="0"/>
        <w:jc w:val="both"/>
        <w:rPr>
          <w:rFonts w:ascii="Arial" w:hAnsi="Arial" w:cs="Arial"/>
          <w:b/>
          <w:color w:val="000000" w:themeColor="text1"/>
          <w:sz w:val="24"/>
          <w:szCs w:val="24"/>
        </w:rPr>
      </w:pPr>
    </w:p>
    <w:p w14:paraId="62519D8D" w14:textId="4FC1935E" w:rsidR="0044481A" w:rsidRDefault="00712EB0" w:rsidP="005A7644">
      <w:pPr>
        <w:spacing w:after="0"/>
        <w:jc w:val="both"/>
        <w:rPr>
          <w:rFonts w:ascii="Arial" w:hAnsi="Arial" w:cs="Arial"/>
          <w:b/>
          <w:color w:val="000000" w:themeColor="text1"/>
          <w:sz w:val="24"/>
          <w:szCs w:val="24"/>
        </w:rPr>
      </w:pPr>
      <w:r w:rsidRPr="00712EB0">
        <w:rPr>
          <w:rFonts w:ascii="Arial" w:hAnsi="Arial" w:cs="Arial"/>
          <w:b/>
          <w:color w:val="000000" w:themeColor="text1"/>
          <w:sz w:val="24"/>
          <w:szCs w:val="24"/>
        </w:rPr>
        <w:t xml:space="preserve">Actions to </w:t>
      </w:r>
      <w:r w:rsidR="005A7644" w:rsidRPr="005A7644">
        <w:rPr>
          <w:rFonts w:ascii="Arial" w:hAnsi="Arial" w:cs="Arial"/>
          <w:b/>
          <w:color w:val="000000" w:themeColor="text1"/>
          <w:sz w:val="24"/>
          <w:szCs w:val="24"/>
        </w:rPr>
        <w:t xml:space="preserve">address the </w:t>
      </w:r>
      <w:proofErr w:type="gramStart"/>
      <w:r w:rsidR="005A7644" w:rsidRPr="005A7644">
        <w:rPr>
          <w:rFonts w:ascii="Arial" w:hAnsi="Arial" w:cs="Arial"/>
          <w:b/>
          <w:color w:val="000000" w:themeColor="text1"/>
          <w:sz w:val="24"/>
          <w:szCs w:val="24"/>
        </w:rPr>
        <w:t>short term</w:t>
      </w:r>
      <w:proofErr w:type="gramEnd"/>
      <w:r w:rsidR="005A7644" w:rsidRPr="005A7644">
        <w:rPr>
          <w:rFonts w:ascii="Arial" w:hAnsi="Arial" w:cs="Arial"/>
          <w:b/>
          <w:color w:val="000000" w:themeColor="text1"/>
          <w:sz w:val="24"/>
          <w:szCs w:val="24"/>
        </w:rPr>
        <w:t xml:space="preserve"> backlog and what do we do to prevent it happening again</w:t>
      </w:r>
      <w:r w:rsidR="005A7644">
        <w:rPr>
          <w:rFonts w:ascii="Arial" w:hAnsi="Arial" w:cs="Arial"/>
          <w:b/>
          <w:color w:val="000000" w:themeColor="text1"/>
          <w:sz w:val="24"/>
          <w:szCs w:val="24"/>
        </w:rPr>
        <w:t xml:space="preserve"> </w:t>
      </w:r>
      <w:r w:rsidRPr="00712EB0">
        <w:rPr>
          <w:rFonts w:ascii="Arial" w:hAnsi="Arial" w:cs="Arial"/>
          <w:b/>
          <w:color w:val="000000" w:themeColor="text1"/>
          <w:sz w:val="24"/>
          <w:szCs w:val="24"/>
        </w:rPr>
        <w:t>and improve processes</w:t>
      </w:r>
    </w:p>
    <w:p w14:paraId="5770BF52" w14:textId="796F1D77" w:rsidR="005A7644" w:rsidRDefault="00BA3C95" w:rsidP="005A7644">
      <w:pPr>
        <w:pStyle w:val="ListParagraph"/>
        <w:numPr>
          <w:ilvl w:val="0"/>
          <w:numId w:val="19"/>
        </w:numPr>
        <w:spacing w:after="0" w:line="240" w:lineRule="auto"/>
        <w:jc w:val="both"/>
        <w:rPr>
          <w:rFonts w:ascii="Arial" w:hAnsi="Arial" w:cs="Arial"/>
          <w:bCs/>
          <w:color w:val="000000" w:themeColor="text1"/>
          <w:sz w:val="24"/>
          <w:szCs w:val="24"/>
        </w:rPr>
      </w:pPr>
      <w:r w:rsidRPr="000E6293">
        <w:rPr>
          <w:rFonts w:ascii="Arial" w:hAnsi="Arial" w:cs="Arial"/>
          <w:bCs/>
          <w:color w:val="000000" w:themeColor="text1"/>
          <w:sz w:val="24"/>
          <w:szCs w:val="24"/>
        </w:rPr>
        <w:t>Improve the quality of the applications</w:t>
      </w:r>
      <w:r w:rsidR="00712EB0" w:rsidRPr="000E6293">
        <w:rPr>
          <w:rFonts w:ascii="Arial" w:hAnsi="Arial" w:cs="Arial"/>
          <w:bCs/>
          <w:color w:val="000000" w:themeColor="text1"/>
          <w:sz w:val="24"/>
          <w:szCs w:val="24"/>
        </w:rPr>
        <w:t>, specifically at their first submission</w:t>
      </w:r>
      <w:r w:rsidR="00262E04" w:rsidRPr="000E6293">
        <w:rPr>
          <w:rFonts w:ascii="Arial" w:hAnsi="Arial" w:cs="Arial"/>
          <w:bCs/>
          <w:color w:val="000000" w:themeColor="text1"/>
          <w:sz w:val="24"/>
          <w:szCs w:val="24"/>
        </w:rPr>
        <w:t>.</w:t>
      </w:r>
      <w:r w:rsidR="00712EB0" w:rsidRPr="000E6293">
        <w:rPr>
          <w:rFonts w:ascii="Arial" w:hAnsi="Arial" w:cs="Arial"/>
          <w:bCs/>
          <w:color w:val="000000" w:themeColor="text1"/>
          <w:sz w:val="24"/>
          <w:szCs w:val="24"/>
        </w:rPr>
        <w:t xml:space="preserve"> Introduce a </w:t>
      </w:r>
      <w:proofErr w:type="gramStart"/>
      <w:r w:rsidR="00712EB0" w:rsidRPr="000E6293">
        <w:rPr>
          <w:rFonts w:ascii="Arial" w:hAnsi="Arial" w:cs="Arial"/>
          <w:bCs/>
          <w:color w:val="000000" w:themeColor="text1"/>
          <w:sz w:val="24"/>
          <w:szCs w:val="24"/>
        </w:rPr>
        <w:t>firmer  and</w:t>
      </w:r>
      <w:proofErr w:type="gramEnd"/>
      <w:r w:rsidR="00712EB0" w:rsidRPr="000E6293">
        <w:rPr>
          <w:rFonts w:ascii="Arial" w:hAnsi="Arial" w:cs="Arial"/>
          <w:bCs/>
          <w:color w:val="000000" w:themeColor="text1"/>
          <w:sz w:val="24"/>
          <w:szCs w:val="24"/>
        </w:rPr>
        <w:t xml:space="preserve"> clearer first filter for applications to reduce time spent on revisions.</w:t>
      </w:r>
    </w:p>
    <w:p w14:paraId="36CA6939" w14:textId="03425F14" w:rsidR="009804F1" w:rsidRDefault="009804F1" w:rsidP="005A7644">
      <w:pPr>
        <w:pStyle w:val="ListParagraph"/>
        <w:numPr>
          <w:ilvl w:val="0"/>
          <w:numId w:val="19"/>
        </w:numPr>
        <w:spacing w:after="0" w:line="240" w:lineRule="auto"/>
        <w:jc w:val="both"/>
        <w:rPr>
          <w:rFonts w:ascii="Arial" w:hAnsi="Arial" w:cs="Arial"/>
          <w:bCs/>
          <w:color w:val="000000" w:themeColor="text1"/>
          <w:sz w:val="24"/>
          <w:szCs w:val="24"/>
        </w:rPr>
      </w:pPr>
      <w:r>
        <w:rPr>
          <w:rFonts w:ascii="Arial" w:hAnsi="Arial" w:cs="Arial"/>
          <w:bCs/>
          <w:color w:val="000000" w:themeColor="text1"/>
          <w:sz w:val="24"/>
          <w:szCs w:val="24"/>
        </w:rPr>
        <w:t>Clearer expectations of how much time Conservancy staff should spend helping applicants who are not experienced or submitting poor quality applications.</w:t>
      </w:r>
    </w:p>
    <w:p w14:paraId="3095D3B7" w14:textId="24A2E19F" w:rsidR="00712EB0" w:rsidRPr="005A7644" w:rsidRDefault="005A7644" w:rsidP="005A7644">
      <w:pPr>
        <w:pStyle w:val="ListParagraph"/>
        <w:numPr>
          <w:ilvl w:val="0"/>
          <w:numId w:val="19"/>
        </w:numPr>
        <w:spacing w:after="0" w:line="240" w:lineRule="auto"/>
        <w:jc w:val="both"/>
        <w:rPr>
          <w:rFonts w:ascii="Arial" w:hAnsi="Arial" w:cs="Arial"/>
          <w:bCs/>
          <w:color w:val="000000" w:themeColor="text1"/>
          <w:sz w:val="24"/>
          <w:szCs w:val="24"/>
        </w:rPr>
      </w:pPr>
      <w:r>
        <w:rPr>
          <w:rFonts w:ascii="Arial" w:hAnsi="Arial" w:cs="Arial"/>
          <w:bCs/>
          <w:color w:val="000000" w:themeColor="text1"/>
          <w:sz w:val="24"/>
          <w:szCs w:val="24"/>
        </w:rPr>
        <w:t>Introduce more checklists as a ‘gateway’ to reduce inaccurate applications.</w:t>
      </w:r>
    </w:p>
    <w:p w14:paraId="15D7B467" w14:textId="50A58539" w:rsidR="00262E04" w:rsidRPr="000E6293" w:rsidRDefault="00712EB0" w:rsidP="000E6293">
      <w:pPr>
        <w:pStyle w:val="ListParagraph"/>
        <w:numPr>
          <w:ilvl w:val="0"/>
          <w:numId w:val="19"/>
        </w:numPr>
        <w:spacing w:after="0" w:line="240" w:lineRule="auto"/>
        <w:jc w:val="both"/>
        <w:rPr>
          <w:rFonts w:ascii="Arial" w:hAnsi="Arial" w:cs="Arial"/>
          <w:bCs/>
          <w:color w:val="000000" w:themeColor="text1"/>
          <w:sz w:val="24"/>
          <w:szCs w:val="24"/>
        </w:rPr>
      </w:pPr>
      <w:r w:rsidRPr="000E6293">
        <w:rPr>
          <w:rFonts w:ascii="Arial" w:hAnsi="Arial" w:cs="Arial"/>
          <w:bCs/>
          <w:color w:val="000000" w:themeColor="text1"/>
          <w:sz w:val="24"/>
          <w:szCs w:val="24"/>
        </w:rPr>
        <w:t>Explore c</w:t>
      </w:r>
      <w:r w:rsidR="00262E04" w:rsidRPr="000E6293">
        <w:rPr>
          <w:rFonts w:ascii="Arial" w:hAnsi="Arial" w:cs="Arial"/>
          <w:bCs/>
          <w:color w:val="000000" w:themeColor="text1"/>
          <w:sz w:val="24"/>
          <w:szCs w:val="24"/>
        </w:rPr>
        <w:t xml:space="preserve">entralise claims and the </w:t>
      </w:r>
      <w:proofErr w:type="spellStart"/>
      <w:r w:rsidR="00262E04" w:rsidRPr="000E6293">
        <w:rPr>
          <w:rFonts w:ascii="Arial" w:hAnsi="Arial" w:cs="Arial"/>
          <w:bCs/>
          <w:color w:val="000000" w:themeColor="text1"/>
          <w:sz w:val="24"/>
          <w:szCs w:val="24"/>
        </w:rPr>
        <w:t>SAF</w:t>
      </w:r>
      <w:proofErr w:type="spellEnd"/>
      <w:r w:rsidR="00262E04" w:rsidRPr="000E6293">
        <w:rPr>
          <w:rFonts w:ascii="Arial" w:hAnsi="Arial" w:cs="Arial"/>
          <w:bCs/>
          <w:color w:val="000000" w:themeColor="text1"/>
          <w:sz w:val="24"/>
          <w:szCs w:val="24"/>
        </w:rPr>
        <w:t xml:space="preserve"> processing</w:t>
      </w:r>
      <w:r w:rsidRPr="000E6293">
        <w:rPr>
          <w:rFonts w:ascii="Arial" w:hAnsi="Arial" w:cs="Arial"/>
          <w:bCs/>
          <w:color w:val="000000" w:themeColor="text1"/>
          <w:sz w:val="24"/>
          <w:szCs w:val="24"/>
        </w:rPr>
        <w:t xml:space="preserve"> across Conservancies</w:t>
      </w:r>
      <w:r w:rsidR="00262E04" w:rsidRPr="000E6293">
        <w:rPr>
          <w:rFonts w:ascii="Arial" w:hAnsi="Arial" w:cs="Arial"/>
          <w:bCs/>
          <w:color w:val="000000" w:themeColor="text1"/>
          <w:sz w:val="24"/>
          <w:szCs w:val="24"/>
        </w:rPr>
        <w:t>.</w:t>
      </w:r>
    </w:p>
    <w:p w14:paraId="66045B47" w14:textId="396DB3E0" w:rsidR="00262E04" w:rsidRDefault="00262E04" w:rsidP="000E6293">
      <w:pPr>
        <w:pStyle w:val="ListParagraph"/>
        <w:numPr>
          <w:ilvl w:val="0"/>
          <w:numId w:val="19"/>
        </w:numPr>
        <w:spacing w:after="0" w:line="240" w:lineRule="auto"/>
        <w:jc w:val="both"/>
        <w:rPr>
          <w:rFonts w:ascii="Arial" w:hAnsi="Arial" w:cs="Arial"/>
          <w:bCs/>
          <w:color w:val="000000" w:themeColor="text1"/>
          <w:sz w:val="24"/>
          <w:szCs w:val="24"/>
        </w:rPr>
      </w:pPr>
      <w:r w:rsidRPr="000E6293">
        <w:rPr>
          <w:rFonts w:ascii="Arial" w:hAnsi="Arial" w:cs="Arial"/>
          <w:bCs/>
          <w:color w:val="000000" w:themeColor="text1"/>
          <w:sz w:val="24"/>
          <w:szCs w:val="24"/>
        </w:rPr>
        <w:t>Explore char</w:t>
      </w:r>
      <w:r w:rsidR="00712EB0" w:rsidRPr="000E6293">
        <w:rPr>
          <w:rFonts w:ascii="Arial" w:hAnsi="Arial" w:cs="Arial"/>
          <w:bCs/>
          <w:color w:val="000000" w:themeColor="text1"/>
          <w:sz w:val="24"/>
          <w:szCs w:val="24"/>
        </w:rPr>
        <w:t>g</w:t>
      </w:r>
      <w:r w:rsidRPr="000E6293">
        <w:rPr>
          <w:rFonts w:ascii="Arial" w:hAnsi="Arial" w:cs="Arial"/>
          <w:bCs/>
          <w:color w:val="000000" w:themeColor="text1"/>
          <w:sz w:val="24"/>
          <w:szCs w:val="24"/>
        </w:rPr>
        <w:t xml:space="preserve">ing to make a </w:t>
      </w:r>
      <w:r w:rsidR="00712EB0" w:rsidRPr="000E6293">
        <w:rPr>
          <w:rFonts w:ascii="Arial" w:hAnsi="Arial" w:cs="Arial"/>
          <w:bCs/>
          <w:color w:val="000000" w:themeColor="text1"/>
          <w:sz w:val="24"/>
          <w:szCs w:val="24"/>
        </w:rPr>
        <w:t xml:space="preserve">contract </w:t>
      </w:r>
      <w:r w:rsidRPr="000E6293">
        <w:rPr>
          <w:rFonts w:ascii="Arial" w:hAnsi="Arial" w:cs="Arial"/>
          <w:bCs/>
          <w:color w:val="000000" w:themeColor="text1"/>
          <w:sz w:val="24"/>
          <w:szCs w:val="24"/>
        </w:rPr>
        <w:t>variation.</w:t>
      </w:r>
    </w:p>
    <w:p w14:paraId="409A77D6" w14:textId="235995D2" w:rsidR="005A7644" w:rsidRPr="005A7644" w:rsidRDefault="005A7644" w:rsidP="0081334D">
      <w:pPr>
        <w:pStyle w:val="ListParagraph"/>
        <w:numPr>
          <w:ilvl w:val="0"/>
          <w:numId w:val="19"/>
        </w:numPr>
        <w:spacing w:after="0" w:line="240" w:lineRule="auto"/>
        <w:jc w:val="both"/>
        <w:rPr>
          <w:rFonts w:ascii="Arial" w:hAnsi="Arial" w:cs="Arial"/>
          <w:bCs/>
          <w:color w:val="000000" w:themeColor="text1"/>
          <w:sz w:val="24"/>
          <w:szCs w:val="24"/>
        </w:rPr>
      </w:pPr>
      <w:r w:rsidRPr="005A7644">
        <w:rPr>
          <w:rFonts w:ascii="Arial" w:hAnsi="Arial" w:cs="Arial"/>
          <w:bCs/>
          <w:color w:val="000000" w:themeColor="text1"/>
          <w:sz w:val="24"/>
          <w:szCs w:val="24"/>
        </w:rPr>
        <w:t>Introduce a Fast Track (triage) system and syphon off less complicated cases</w:t>
      </w:r>
      <w:r>
        <w:rPr>
          <w:rFonts w:ascii="Arial" w:hAnsi="Arial" w:cs="Arial"/>
          <w:bCs/>
          <w:color w:val="000000" w:themeColor="text1"/>
          <w:sz w:val="24"/>
          <w:szCs w:val="24"/>
        </w:rPr>
        <w:t>.</w:t>
      </w:r>
      <w:r w:rsidRPr="005A7644">
        <w:rPr>
          <w:rFonts w:ascii="Arial" w:hAnsi="Arial" w:cs="Arial"/>
          <w:bCs/>
          <w:color w:val="000000" w:themeColor="text1"/>
          <w:sz w:val="24"/>
          <w:szCs w:val="24"/>
        </w:rPr>
        <w:t xml:space="preserve"> </w:t>
      </w:r>
    </w:p>
    <w:p w14:paraId="37C1FDD1" w14:textId="3ED54FEA" w:rsidR="000E6293" w:rsidRPr="000E6293" w:rsidRDefault="00262E04" w:rsidP="000E6293">
      <w:pPr>
        <w:pStyle w:val="ListParagraph"/>
        <w:numPr>
          <w:ilvl w:val="0"/>
          <w:numId w:val="19"/>
        </w:numPr>
        <w:spacing w:after="0" w:line="240" w:lineRule="auto"/>
        <w:jc w:val="both"/>
        <w:rPr>
          <w:rFonts w:ascii="Arial" w:hAnsi="Arial" w:cs="Arial"/>
          <w:bCs/>
          <w:color w:val="000000" w:themeColor="text1"/>
          <w:sz w:val="24"/>
          <w:szCs w:val="24"/>
        </w:rPr>
      </w:pPr>
      <w:r w:rsidRPr="000E6293">
        <w:rPr>
          <w:rFonts w:ascii="Arial" w:hAnsi="Arial" w:cs="Arial"/>
          <w:bCs/>
          <w:color w:val="000000" w:themeColor="text1"/>
          <w:sz w:val="24"/>
          <w:szCs w:val="24"/>
        </w:rPr>
        <w:t xml:space="preserve">Explore options to </w:t>
      </w:r>
      <w:proofErr w:type="gramStart"/>
      <w:r w:rsidRPr="000E6293">
        <w:rPr>
          <w:rFonts w:ascii="Arial" w:hAnsi="Arial" w:cs="Arial"/>
          <w:bCs/>
          <w:color w:val="000000" w:themeColor="text1"/>
          <w:sz w:val="24"/>
          <w:szCs w:val="24"/>
        </w:rPr>
        <w:t>fast track</w:t>
      </w:r>
      <w:proofErr w:type="gramEnd"/>
      <w:r w:rsidRPr="000E6293">
        <w:rPr>
          <w:rFonts w:ascii="Arial" w:hAnsi="Arial" w:cs="Arial"/>
          <w:bCs/>
          <w:color w:val="000000" w:themeColor="text1"/>
          <w:sz w:val="24"/>
          <w:szCs w:val="24"/>
        </w:rPr>
        <w:t xml:space="preserve"> applications or taking a risk based / presumed consent style approach</w:t>
      </w:r>
      <w:r w:rsidR="005A7644">
        <w:rPr>
          <w:rFonts w:ascii="Arial" w:hAnsi="Arial" w:cs="Arial"/>
          <w:bCs/>
          <w:color w:val="000000" w:themeColor="text1"/>
          <w:sz w:val="24"/>
          <w:szCs w:val="24"/>
        </w:rPr>
        <w:t>.</w:t>
      </w:r>
      <w:r w:rsidR="000E6293" w:rsidRPr="000E6293">
        <w:rPr>
          <w:bCs/>
        </w:rPr>
        <w:t xml:space="preserve"> </w:t>
      </w:r>
    </w:p>
    <w:p w14:paraId="27ABC8DE" w14:textId="6DEFE111" w:rsidR="00262E04" w:rsidRPr="000E6293" w:rsidRDefault="000E6293" w:rsidP="000E6293">
      <w:pPr>
        <w:pStyle w:val="ListParagraph"/>
        <w:numPr>
          <w:ilvl w:val="0"/>
          <w:numId w:val="19"/>
        </w:numPr>
        <w:spacing w:after="0" w:line="240" w:lineRule="auto"/>
        <w:jc w:val="both"/>
        <w:rPr>
          <w:rFonts w:ascii="Arial" w:hAnsi="Arial" w:cs="Arial"/>
          <w:bCs/>
          <w:color w:val="000000" w:themeColor="text1"/>
          <w:sz w:val="24"/>
          <w:szCs w:val="24"/>
        </w:rPr>
      </w:pPr>
      <w:r w:rsidRPr="000E6293">
        <w:rPr>
          <w:rFonts w:ascii="Arial" w:hAnsi="Arial" w:cs="Arial"/>
          <w:bCs/>
          <w:color w:val="000000" w:themeColor="text1"/>
          <w:sz w:val="24"/>
          <w:szCs w:val="24"/>
        </w:rPr>
        <w:t xml:space="preserve">Can we manage the future pipeline differently to smooth applications </w:t>
      </w:r>
      <w:r w:rsidR="005A7644">
        <w:rPr>
          <w:rFonts w:ascii="Arial" w:hAnsi="Arial" w:cs="Arial"/>
          <w:bCs/>
          <w:color w:val="000000" w:themeColor="text1"/>
          <w:sz w:val="24"/>
          <w:szCs w:val="24"/>
        </w:rPr>
        <w:t xml:space="preserve">and/or help profile for budget, woodland </w:t>
      </w:r>
      <w:proofErr w:type="gramStart"/>
      <w:r w:rsidR="005A7644">
        <w:rPr>
          <w:rFonts w:ascii="Arial" w:hAnsi="Arial" w:cs="Arial"/>
          <w:bCs/>
          <w:color w:val="000000" w:themeColor="text1"/>
          <w:sz w:val="24"/>
          <w:szCs w:val="24"/>
        </w:rPr>
        <w:t>types</w:t>
      </w:r>
      <w:proofErr w:type="gramEnd"/>
      <w:r w:rsidR="005A7644">
        <w:rPr>
          <w:rFonts w:ascii="Arial" w:hAnsi="Arial" w:cs="Arial"/>
          <w:bCs/>
          <w:color w:val="000000" w:themeColor="text1"/>
          <w:sz w:val="24"/>
          <w:szCs w:val="24"/>
        </w:rPr>
        <w:t xml:space="preserve"> and capacity in different regions. </w:t>
      </w:r>
    </w:p>
    <w:p w14:paraId="158FBD0E" w14:textId="46547B68" w:rsidR="00262E04" w:rsidRDefault="00262E04" w:rsidP="00712EB0">
      <w:pPr>
        <w:spacing w:after="0" w:line="240" w:lineRule="auto"/>
        <w:jc w:val="both"/>
        <w:rPr>
          <w:rFonts w:ascii="Arial" w:hAnsi="Arial" w:cs="Arial"/>
          <w:b/>
          <w:color w:val="000000" w:themeColor="text1"/>
          <w:sz w:val="24"/>
          <w:szCs w:val="24"/>
        </w:rPr>
      </w:pPr>
    </w:p>
    <w:p w14:paraId="125DDF4A" w14:textId="78DA7AB7" w:rsidR="00712EB0" w:rsidRDefault="00DD35B5" w:rsidP="00712EB0">
      <w:pPr>
        <w:spacing w:after="0"/>
        <w:jc w:val="both"/>
        <w:rPr>
          <w:rFonts w:ascii="Arial" w:hAnsi="Arial" w:cs="Arial"/>
          <w:b/>
          <w:color w:val="000000" w:themeColor="text1"/>
          <w:sz w:val="24"/>
          <w:szCs w:val="24"/>
        </w:rPr>
      </w:pPr>
      <w:r>
        <w:rPr>
          <w:rFonts w:ascii="Arial" w:hAnsi="Arial" w:cs="Arial"/>
          <w:b/>
          <w:color w:val="000000" w:themeColor="text1"/>
          <w:sz w:val="24"/>
          <w:szCs w:val="24"/>
        </w:rPr>
        <w:t>Actions to invest in o</w:t>
      </w:r>
      <w:r w:rsidR="00262E04">
        <w:rPr>
          <w:rFonts w:ascii="Arial" w:hAnsi="Arial" w:cs="Arial"/>
          <w:b/>
          <w:color w:val="000000" w:themeColor="text1"/>
          <w:sz w:val="24"/>
          <w:szCs w:val="24"/>
        </w:rPr>
        <w:t xml:space="preserve">ur staff: </w:t>
      </w:r>
    </w:p>
    <w:p w14:paraId="2DBABBCE" w14:textId="3B7854E6" w:rsidR="00712EB0" w:rsidRPr="000E6293" w:rsidRDefault="00712EB0" w:rsidP="00712EB0">
      <w:pPr>
        <w:pStyle w:val="ListParagraph"/>
        <w:numPr>
          <w:ilvl w:val="0"/>
          <w:numId w:val="19"/>
        </w:numPr>
        <w:spacing w:after="0"/>
        <w:jc w:val="both"/>
        <w:rPr>
          <w:rFonts w:ascii="Arial" w:hAnsi="Arial" w:cs="Arial"/>
          <w:bCs/>
          <w:color w:val="000000" w:themeColor="text1"/>
          <w:sz w:val="24"/>
          <w:szCs w:val="24"/>
        </w:rPr>
      </w:pPr>
      <w:r w:rsidRPr="000E6293">
        <w:rPr>
          <w:rFonts w:ascii="Arial" w:hAnsi="Arial" w:cs="Arial"/>
          <w:bCs/>
          <w:color w:val="000000" w:themeColor="text1"/>
          <w:sz w:val="24"/>
          <w:szCs w:val="24"/>
        </w:rPr>
        <w:t xml:space="preserve">How do we skill up our people and the sector and what does that </w:t>
      </w:r>
      <w:proofErr w:type="gramStart"/>
      <w:r w:rsidRPr="000E6293">
        <w:rPr>
          <w:rFonts w:ascii="Arial" w:hAnsi="Arial" w:cs="Arial"/>
          <w:bCs/>
          <w:color w:val="000000" w:themeColor="text1"/>
          <w:sz w:val="24"/>
          <w:szCs w:val="24"/>
        </w:rPr>
        <w:t>time line</w:t>
      </w:r>
      <w:proofErr w:type="gramEnd"/>
      <w:r w:rsidRPr="000E6293">
        <w:rPr>
          <w:rFonts w:ascii="Arial" w:hAnsi="Arial" w:cs="Arial"/>
          <w:bCs/>
          <w:color w:val="000000" w:themeColor="text1"/>
          <w:sz w:val="24"/>
          <w:szCs w:val="24"/>
        </w:rPr>
        <w:t xml:space="preserve"> and profile look like?</w:t>
      </w:r>
    </w:p>
    <w:p w14:paraId="320F1CE6" w14:textId="058923F5" w:rsidR="00262E04" w:rsidRPr="000E6293" w:rsidRDefault="00262E04" w:rsidP="00712EB0">
      <w:pPr>
        <w:pStyle w:val="ListParagraph"/>
        <w:numPr>
          <w:ilvl w:val="0"/>
          <w:numId w:val="19"/>
        </w:numPr>
        <w:spacing w:after="0"/>
        <w:jc w:val="both"/>
        <w:rPr>
          <w:rFonts w:ascii="Arial" w:hAnsi="Arial" w:cs="Arial"/>
          <w:bCs/>
          <w:color w:val="000000" w:themeColor="text1"/>
          <w:sz w:val="24"/>
          <w:szCs w:val="24"/>
        </w:rPr>
      </w:pPr>
      <w:r w:rsidRPr="000E6293">
        <w:rPr>
          <w:rFonts w:ascii="Arial" w:hAnsi="Arial" w:cs="Arial"/>
          <w:bCs/>
          <w:color w:val="000000" w:themeColor="text1"/>
          <w:sz w:val="24"/>
          <w:szCs w:val="24"/>
        </w:rPr>
        <w:t xml:space="preserve">Invest in a broad spread of </w:t>
      </w:r>
      <w:r w:rsidR="009804F1">
        <w:rPr>
          <w:rFonts w:ascii="Arial" w:hAnsi="Arial" w:cs="Arial"/>
          <w:bCs/>
          <w:color w:val="000000" w:themeColor="text1"/>
          <w:sz w:val="24"/>
          <w:szCs w:val="24"/>
        </w:rPr>
        <w:t xml:space="preserve">staff </w:t>
      </w:r>
      <w:r w:rsidRPr="000E6293">
        <w:rPr>
          <w:rFonts w:ascii="Arial" w:hAnsi="Arial" w:cs="Arial"/>
          <w:bCs/>
          <w:color w:val="000000" w:themeColor="text1"/>
          <w:sz w:val="24"/>
          <w:szCs w:val="24"/>
        </w:rPr>
        <w:t>training, this needs to be done quickly</w:t>
      </w:r>
      <w:r w:rsidR="009804F1">
        <w:rPr>
          <w:rFonts w:ascii="Arial" w:hAnsi="Arial" w:cs="Arial"/>
          <w:bCs/>
          <w:color w:val="000000" w:themeColor="text1"/>
          <w:sz w:val="24"/>
          <w:szCs w:val="24"/>
        </w:rPr>
        <w:t xml:space="preserve"> and may not be perfect</w:t>
      </w:r>
      <w:r w:rsidRPr="000E6293">
        <w:rPr>
          <w:rFonts w:ascii="Arial" w:hAnsi="Arial" w:cs="Arial"/>
          <w:bCs/>
          <w:color w:val="000000" w:themeColor="text1"/>
          <w:sz w:val="24"/>
          <w:szCs w:val="24"/>
        </w:rPr>
        <w:t>.</w:t>
      </w:r>
    </w:p>
    <w:p w14:paraId="52530494" w14:textId="6D8D8F8A" w:rsidR="00712EB0" w:rsidRPr="000E6293" w:rsidRDefault="00262E04" w:rsidP="0044481A">
      <w:pPr>
        <w:pStyle w:val="ListParagraph"/>
        <w:numPr>
          <w:ilvl w:val="0"/>
          <w:numId w:val="19"/>
        </w:numPr>
        <w:spacing w:after="0"/>
        <w:jc w:val="both"/>
        <w:rPr>
          <w:rFonts w:ascii="Arial" w:hAnsi="Arial" w:cs="Arial"/>
          <w:bCs/>
          <w:color w:val="000000" w:themeColor="text1"/>
          <w:sz w:val="24"/>
          <w:szCs w:val="24"/>
        </w:rPr>
      </w:pPr>
      <w:r w:rsidRPr="000E6293">
        <w:rPr>
          <w:rFonts w:ascii="Arial" w:hAnsi="Arial" w:cs="Arial"/>
          <w:bCs/>
          <w:color w:val="000000" w:themeColor="text1"/>
          <w:sz w:val="24"/>
          <w:szCs w:val="24"/>
        </w:rPr>
        <w:t>Could we pilot training, not all elements</w:t>
      </w:r>
      <w:r w:rsidR="000E6293">
        <w:rPr>
          <w:rFonts w:ascii="Arial" w:hAnsi="Arial" w:cs="Arial"/>
          <w:bCs/>
          <w:color w:val="000000" w:themeColor="text1"/>
          <w:sz w:val="24"/>
          <w:szCs w:val="24"/>
        </w:rPr>
        <w:t xml:space="preserve"> of the programme needed for operational staff</w:t>
      </w:r>
      <w:r w:rsidRPr="000E6293">
        <w:rPr>
          <w:rFonts w:ascii="Arial" w:hAnsi="Arial" w:cs="Arial"/>
          <w:bCs/>
          <w:color w:val="000000" w:themeColor="text1"/>
          <w:sz w:val="24"/>
          <w:szCs w:val="24"/>
        </w:rPr>
        <w:t xml:space="preserve"> would need to be ready </w:t>
      </w:r>
      <w:proofErr w:type="gramStart"/>
      <w:r w:rsidRPr="000E6293">
        <w:rPr>
          <w:rFonts w:ascii="Arial" w:hAnsi="Arial" w:cs="Arial"/>
          <w:bCs/>
          <w:color w:val="000000" w:themeColor="text1"/>
          <w:sz w:val="24"/>
          <w:szCs w:val="24"/>
        </w:rPr>
        <w:t>in order to</w:t>
      </w:r>
      <w:proofErr w:type="gramEnd"/>
      <w:r w:rsidRPr="000E6293">
        <w:rPr>
          <w:rFonts w:ascii="Arial" w:hAnsi="Arial" w:cs="Arial"/>
          <w:bCs/>
          <w:color w:val="000000" w:themeColor="text1"/>
          <w:sz w:val="24"/>
          <w:szCs w:val="24"/>
        </w:rPr>
        <w:t xml:space="preserve"> roll out. Look at all ways of delivery</w:t>
      </w:r>
      <w:r w:rsidR="000E6293">
        <w:rPr>
          <w:rFonts w:ascii="Arial" w:hAnsi="Arial" w:cs="Arial"/>
          <w:bCs/>
          <w:color w:val="000000" w:themeColor="text1"/>
          <w:sz w:val="24"/>
          <w:szCs w:val="24"/>
        </w:rPr>
        <w:t xml:space="preserve"> – </w:t>
      </w:r>
      <w:proofErr w:type="gramStart"/>
      <w:r w:rsidR="000E6293">
        <w:rPr>
          <w:rFonts w:ascii="Arial" w:hAnsi="Arial" w:cs="Arial"/>
          <w:bCs/>
          <w:color w:val="000000" w:themeColor="text1"/>
          <w:sz w:val="24"/>
          <w:szCs w:val="24"/>
        </w:rPr>
        <w:t>i.e.</w:t>
      </w:r>
      <w:proofErr w:type="gramEnd"/>
      <w:r w:rsidR="000E6293">
        <w:rPr>
          <w:rFonts w:ascii="Arial" w:hAnsi="Arial" w:cs="Arial"/>
          <w:bCs/>
          <w:color w:val="000000" w:themeColor="text1"/>
          <w:sz w:val="24"/>
          <w:szCs w:val="24"/>
        </w:rPr>
        <w:t xml:space="preserve"> current staff, former staff, external providers, on-line</w:t>
      </w:r>
      <w:r w:rsidRPr="000E6293">
        <w:rPr>
          <w:rFonts w:ascii="Arial" w:hAnsi="Arial" w:cs="Arial"/>
          <w:bCs/>
          <w:color w:val="000000" w:themeColor="text1"/>
          <w:sz w:val="24"/>
          <w:szCs w:val="24"/>
        </w:rPr>
        <w:t xml:space="preserve">. </w:t>
      </w:r>
    </w:p>
    <w:p w14:paraId="3EAECBE9" w14:textId="7EEAA2DE" w:rsidR="00DD35B5" w:rsidRDefault="00262E04" w:rsidP="00DD35B5">
      <w:pPr>
        <w:pStyle w:val="ListParagraph"/>
        <w:numPr>
          <w:ilvl w:val="0"/>
          <w:numId w:val="19"/>
        </w:numPr>
        <w:spacing w:after="0"/>
        <w:jc w:val="both"/>
        <w:rPr>
          <w:rFonts w:ascii="Arial" w:hAnsi="Arial" w:cs="Arial"/>
          <w:bCs/>
          <w:color w:val="000000" w:themeColor="text1"/>
          <w:sz w:val="24"/>
          <w:szCs w:val="24"/>
        </w:rPr>
      </w:pPr>
      <w:r w:rsidRPr="000E6293">
        <w:rPr>
          <w:rFonts w:ascii="Arial" w:hAnsi="Arial" w:cs="Arial"/>
          <w:bCs/>
          <w:color w:val="000000" w:themeColor="text1"/>
          <w:sz w:val="24"/>
          <w:szCs w:val="24"/>
        </w:rPr>
        <w:lastRenderedPageBreak/>
        <w:t xml:space="preserve">Explore organisational design – do our staff need to follow the </w:t>
      </w:r>
      <w:r w:rsidR="009804F1">
        <w:rPr>
          <w:rFonts w:ascii="Arial" w:hAnsi="Arial" w:cs="Arial"/>
          <w:bCs/>
          <w:color w:val="000000" w:themeColor="text1"/>
          <w:sz w:val="24"/>
          <w:szCs w:val="24"/>
        </w:rPr>
        <w:t xml:space="preserve">delivery </w:t>
      </w:r>
      <w:r w:rsidRPr="000E6293">
        <w:rPr>
          <w:rFonts w:ascii="Arial" w:hAnsi="Arial" w:cs="Arial"/>
          <w:bCs/>
          <w:color w:val="000000" w:themeColor="text1"/>
          <w:sz w:val="24"/>
          <w:szCs w:val="24"/>
        </w:rPr>
        <w:t>model we have now in Conservancies?</w:t>
      </w:r>
    </w:p>
    <w:p w14:paraId="7983DD48" w14:textId="12B2C97C" w:rsidR="005A7644" w:rsidRPr="00DD35B5" w:rsidRDefault="00DD35B5" w:rsidP="006D0D64">
      <w:pPr>
        <w:pStyle w:val="ListParagraph"/>
        <w:numPr>
          <w:ilvl w:val="0"/>
          <w:numId w:val="19"/>
        </w:numPr>
        <w:spacing w:after="0"/>
        <w:jc w:val="both"/>
        <w:rPr>
          <w:rFonts w:ascii="Arial" w:hAnsi="Arial" w:cs="Arial"/>
          <w:bCs/>
          <w:color w:val="000000" w:themeColor="text1"/>
          <w:sz w:val="24"/>
          <w:szCs w:val="24"/>
        </w:rPr>
      </w:pPr>
      <w:r w:rsidRPr="00DD35B5">
        <w:rPr>
          <w:rFonts w:ascii="Arial" w:hAnsi="Arial" w:cs="Arial"/>
          <w:bCs/>
          <w:color w:val="000000" w:themeColor="text1"/>
          <w:sz w:val="24"/>
          <w:szCs w:val="24"/>
        </w:rPr>
        <w:t>Improve c</w:t>
      </w:r>
      <w:r w:rsidR="005A7644" w:rsidRPr="00DD35B5">
        <w:rPr>
          <w:rFonts w:ascii="Arial" w:hAnsi="Arial" w:cs="Arial"/>
          <w:bCs/>
          <w:color w:val="000000" w:themeColor="text1"/>
          <w:sz w:val="24"/>
          <w:szCs w:val="24"/>
        </w:rPr>
        <w:t>apacity</w:t>
      </w:r>
      <w:r w:rsidRPr="00DD35B5">
        <w:rPr>
          <w:rFonts w:ascii="Arial" w:hAnsi="Arial" w:cs="Arial"/>
          <w:bCs/>
          <w:color w:val="000000" w:themeColor="text1"/>
          <w:sz w:val="24"/>
          <w:szCs w:val="24"/>
        </w:rPr>
        <w:t xml:space="preserve">, (building on existing </w:t>
      </w:r>
      <w:proofErr w:type="spellStart"/>
      <w:r w:rsidRPr="00DD35B5">
        <w:rPr>
          <w:rFonts w:ascii="Arial" w:hAnsi="Arial" w:cs="Arial"/>
          <w:bCs/>
          <w:color w:val="000000" w:themeColor="text1"/>
          <w:sz w:val="24"/>
          <w:szCs w:val="24"/>
        </w:rPr>
        <w:t>L&amp;D</w:t>
      </w:r>
      <w:proofErr w:type="spellEnd"/>
      <w:r w:rsidRPr="00DD35B5">
        <w:rPr>
          <w:rFonts w:ascii="Arial" w:hAnsi="Arial" w:cs="Arial"/>
          <w:bCs/>
          <w:color w:val="000000" w:themeColor="text1"/>
          <w:sz w:val="24"/>
          <w:szCs w:val="24"/>
        </w:rPr>
        <w:t xml:space="preserve"> and </w:t>
      </w:r>
      <w:r w:rsidR="009804F1">
        <w:rPr>
          <w:rFonts w:ascii="Arial" w:hAnsi="Arial" w:cs="Arial"/>
          <w:bCs/>
          <w:color w:val="000000" w:themeColor="text1"/>
          <w:sz w:val="24"/>
          <w:szCs w:val="24"/>
        </w:rPr>
        <w:t xml:space="preserve">current staffing </w:t>
      </w:r>
      <w:r w:rsidR="00F06509">
        <w:rPr>
          <w:rFonts w:ascii="Arial" w:hAnsi="Arial" w:cs="Arial"/>
          <w:bCs/>
          <w:color w:val="000000" w:themeColor="text1"/>
          <w:sz w:val="24"/>
          <w:szCs w:val="24"/>
        </w:rPr>
        <w:t>complement</w:t>
      </w:r>
      <w:r w:rsidRPr="00DD35B5">
        <w:rPr>
          <w:rFonts w:ascii="Arial" w:hAnsi="Arial" w:cs="Arial"/>
          <w:bCs/>
          <w:color w:val="000000" w:themeColor="text1"/>
          <w:sz w:val="24"/>
          <w:szCs w:val="24"/>
        </w:rPr>
        <w:t>), how to improve r</w:t>
      </w:r>
      <w:r w:rsidR="005A7644" w:rsidRPr="00DD35B5">
        <w:rPr>
          <w:rFonts w:ascii="Arial" w:hAnsi="Arial" w:cs="Arial"/>
          <w:bCs/>
          <w:color w:val="000000" w:themeColor="text1"/>
          <w:sz w:val="24"/>
          <w:szCs w:val="24"/>
        </w:rPr>
        <w:t>etention</w:t>
      </w:r>
      <w:r w:rsidRPr="00DD35B5">
        <w:rPr>
          <w:rFonts w:ascii="Arial" w:hAnsi="Arial" w:cs="Arial"/>
          <w:bCs/>
          <w:color w:val="000000" w:themeColor="text1"/>
          <w:sz w:val="24"/>
          <w:szCs w:val="24"/>
        </w:rPr>
        <w:t>; explore s</w:t>
      </w:r>
      <w:r w:rsidR="005A7644" w:rsidRPr="00DD35B5">
        <w:rPr>
          <w:rFonts w:ascii="Arial" w:hAnsi="Arial" w:cs="Arial"/>
          <w:bCs/>
          <w:color w:val="000000" w:themeColor="text1"/>
          <w:sz w:val="24"/>
          <w:szCs w:val="24"/>
        </w:rPr>
        <w:t xml:space="preserve">pecialisation </w:t>
      </w:r>
      <w:r w:rsidRPr="00DD35B5">
        <w:rPr>
          <w:rFonts w:ascii="Arial" w:hAnsi="Arial" w:cs="Arial"/>
          <w:bCs/>
          <w:color w:val="000000" w:themeColor="text1"/>
          <w:sz w:val="24"/>
          <w:szCs w:val="24"/>
        </w:rPr>
        <w:t>of certain roles or functions; scope a</w:t>
      </w:r>
      <w:r w:rsidR="005A7644" w:rsidRPr="00DD35B5">
        <w:rPr>
          <w:rFonts w:ascii="Arial" w:hAnsi="Arial" w:cs="Arial"/>
          <w:bCs/>
          <w:color w:val="000000" w:themeColor="text1"/>
          <w:sz w:val="24"/>
          <w:szCs w:val="24"/>
        </w:rPr>
        <w:t>dditional resource especially on non-tech processes</w:t>
      </w:r>
      <w:r w:rsidRPr="00DD35B5">
        <w:rPr>
          <w:rFonts w:ascii="Arial" w:hAnsi="Arial" w:cs="Arial"/>
          <w:bCs/>
          <w:color w:val="000000" w:themeColor="text1"/>
          <w:sz w:val="24"/>
          <w:szCs w:val="24"/>
        </w:rPr>
        <w:t xml:space="preserve">; </w:t>
      </w:r>
      <w:r>
        <w:rPr>
          <w:rFonts w:ascii="Arial" w:hAnsi="Arial" w:cs="Arial"/>
          <w:bCs/>
          <w:color w:val="000000" w:themeColor="text1"/>
          <w:sz w:val="24"/>
          <w:szCs w:val="24"/>
        </w:rPr>
        <w:t>m</w:t>
      </w:r>
      <w:r w:rsidR="005A7644" w:rsidRPr="00DD35B5">
        <w:rPr>
          <w:rFonts w:ascii="Arial" w:hAnsi="Arial" w:cs="Arial"/>
          <w:bCs/>
          <w:color w:val="000000" w:themeColor="text1"/>
          <w:sz w:val="24"/>
          <w:szCs w:val="24"/>
        </w:rPr>
        <w:t xml:space="preserve">onitor approval times </w:t>
      </w:r>
      <w:r>
        <w:rPr>
          <w:rFonts w:ascii="Arial" w:hAnsi="Arial" w:cs="Arial"/>
          <w:bCs/>
          <w:color w:val="000000" w:themeColor="text1"/>
          <w:sz w:val="24"/>
          <w:szCs w:val="24"/>
        </w:rPr>
        <w:t>to produce qualitative data.</w:t>
      </w:r>
    </w:p>
    <w:p w14:paraId="2CC87EAA" w14:textId="58F20E07" w:rsidR="000E6293" w:rsidRPr="00DD35B5" w:rsidRDefault="000E6293" w:rsidP="00DD35B5">
      <w:pPr>
        <w:spacing w:after="0"/>
        <w:ind w:left="360"/>
        <w:jc w:val="both"/>
        <w:rPr>
          <w:rFonts w:ascii="Arial" w:hAnsi="Arial" w:cs="Arial"/>
          <w:bCs/>
          <w:color w:val="000000" w:themeColor="text1"/>
          <w:sz w:val="24"/>
          <w:szCs w:val="24"/>
        </w:rPr>
      </w:pPr>
    </w:p>
    <w:p w14:paraId="68FE3AF2" w14:textId="77777777" w:rsidR="005A7644" w:rsidRPr="000E6293" w:rsidRDefault="005A7644" w:rsidP="005A7644">
      <w:pPr>
        <w:pStyle w:val="ListParagraph"/>
        <w:spacing w:after="0"/>
        <w:jc w:val="both"/>
        <w:rPr>
          <w:rFonts w:ascii="Arial" w:hAnsi="Arial" w:cs="Arial"/>
          <w:bCs/>
          <w:color w:val="000000" w:themeColor="text1"/>
          <w:sz w:val="24"/>
          <w:szCs w:val="24"/>
        </w:rPr>
      </w:pPr>
    </w:p>
    <w:p w14:paraId="48529488" w14:textId="276FB27F" w:rsidR="0044481A" w:rsidRPr="0044481A" w:rsidRDefault="00712EB0" w:rsidP="0044481A">
      <w:pPr>
        <w:spacing w:after="0"/>
        <w:jc w:val="both"/>
        <w:rPr>
          <w:rFonts w:ascii="Arial" w:hAnsi="Arial" w:cs="Arial"/>
          <w:b/>
          <w:color w:val="000000" w:themeColor="text1"/>
          <w:sz w:val="24"/>
          <w:szCs w:val="24"/>
        </w:rPr>
      </w:pPr>
      <w:r>
        <w:rPr>
          <w:rFonts w:ascii="Arial" w:hAnsi="Arial" w:cs="Arial"/>
          <w:b/>
          <w:color w:val="000000" w:themeColor="text1"/>
          <w:sz w:val="24"/>
          <w:szCs w:val="24"/>
        </w:rPr>
        <w:t>Next steps</w:t>
      </w:r>
    </w:p>
    <w:p w14:paraId="641316F1" w14:textId="03179014" w:rsidR="009B7F47" w:rsidRPr="000E6293" w:rsidRDefault="00936119" w:rsidP="00712EB0">
      <w:pPr>
        <w:pStyle w:val="ListParagraph"/>
        <w:numPr>
          <w:ilvl w:val="0"/>
          <w:numId w:val="20"/>
        </w:numPr>
        <w:spacing w:after="0"/>
        <w:jc w:val="both"/>
        <w:rPr>
          <w:rFonts w:ascii="Arial" w:hAnsi="Arial" w:cs="Arial"/>
          <w:bCs/>
          <w:color w:val="000000" w:themeColor="text1"/>
          <w:sz w:val="24"/>
          <w:szCs w:val="24"/>
        </w:rPr>
      </w:pPr>
      <w:r>
        <w:rPr>
          <w:rFonts w:ascii="Arial" w:hAnsi="Arial" w:cs="Arial"/>
          <w:bCs/>
          <w:color w:val="000000" w:themeColor="text1"/>
          <w:sz w:val="24"/>
          <w:szCs w:val="24"/>
        </w:rPr>
        <w:t xml:space="preserve">The SET agreed the action should be </w:t>
      </w:r>
      <w:r w:rsidR="008A706B">
        <w:rPr>
          <w:rFonts w:ascii="Arial" w:hAnsi="Arial" w:cs="Arial"/>
          <w:bCs/>
          <w:color w:val="000000" w:themeColor="text1"/>
          <w:sz w:val="24"/>
          <w:szCs w:val="24"/>
        </w:rPr>
        <w:t>expanded</w:t>
      </w:r>
      <w:r>
        <w:rPr>
          <w:rFonts w:ascii="Arial" w:hAnsi="Arial" w:cs="Arial"/>
          <w:bCs/>
          <w:color w:val="000000" w:themeColor="text1"/>
          <w:sz w:val="24"/>
          <w:szCs w:val="24"/>
        </w:rPr>
        <w:t xml:space="preserve"> further, accompanied with information on h</w:t>
      </w:r>
      <w:r w:rsidR="00262E04" w:rsidRPr="000E6293">
        <w:rPr>
          <w:rFonts w:ascii="Arial" w:hAnsi="Arial" w:cs="Arial"/>
          <w:bCs/>
          <w:color w:val="000000" w:themeColor="text1"/>
          <w:sz w:val="24"/>
          <w:szCs w:val="24"/>
        </w:rPr>
        <w:t>ow do we</w:t>
      </w:r>
      <w:r w:rsidR="008A706B">
        <w:rPr>
          <w:rFonts w:ascii="Arial" w:hAnsi="Arial" w:cs="Arial"/>
          <w:bCs/>
          <w:color w:val="000000" w:themeColor="text1"/>
          <w:sz w:val="24"/>
          <w:szCs w:val="24"/>
        </w:rPr>
        <w:t xml:space="preserve"> prioritise, and</w:t>
      </w:r>
      <w:r w:rsidR="00262E04" w:rsidRPr="000E6293">
        <w:rPr>
          <w:rFonts w:ascii="Arial" w:hAnsi="Arial" w:cs="Arial"/>
          <w:bCs/>
          <w:color w:val="000000" w:themeColor="text1"/>
          <w:sz w:val="24"/>
          <w:szCs w:val="24"/>
        </w:rPr>
        <w:t xml:space="preserve"> coordinate these </w:t>
      </w:r>
      <w:r w:rsidR="00F06509">
        <w:rPr>
          <w:rFonts w:ascii="Arial" w:hAnsi="Arial" w:cs="Arial"/>
          <w:bCs/>
          <w:color w:val="000000" w:themeColor="text1"/>
          <w:sz w:val="24"/>
          <w:szCs w:val="24"/>
        </w:rPr>
        <w:t>across the organisation</w:t>
      </w:r>
      <w:r w:rsidR="00262E04" w:rsidRPr="000E6293">
        <w:rPr>
          <w:rFonts w:ascii="Arial" w:hAnsi="Arial" w:cs="Arial"/>
          <w:bCs/>
          <w:color w:val="000000" w:themeColor="text1"/>
          <w:sz w:val="24"/>
          <w:szCs w:val="24"/>
        </w:rPr>
        <w:t>? What’s within our control or with the sector?</w:t>
      </w:r>
    </w:p>
    <w:p w14:paraId="25413EEB" w14:textId="5DAC429C" w:rsidR="00262E04" w:rsidRPr="00F06509" w:rsidRDefault="008A706B" w:rsidP="00475C9B">
      <w:pPr>
        <w:pStyle w:val="ListParagraph"/>
        <w:numPr>
          <w:ilvl w:val="0"/>
          <w:numId w:val="20"/>
        </w:numPr>
        <w:spacing w:after="0"/>
        <w:jc w:val="both"/>
        <w:rPr>
          <w:rFonts w:ascii="Arial" w:hAnsi="Arial" w:cs="Arial"/>
          <w:bCs/>
          <w:color w:val="000000" w:themeColor="text1"/>
          <w:sz w:val="24"/>
          <w:szCs w:val="24"/>
        </w:rPr>
      </w:pPr>
      <w:r>
        <w:rPr>
          <w:rFonts w:ascii="Arial" w:hAnsi="Arial" w:cs="Arial"/>
          <w:bCs/>
          <w:color w:val="000000" w:themeColor="text1"/>
          <w:sz w:val="24"/>
          <w:szCs w:val="24"/>
        </w:rPr>
        <w:t>Agree w</w:t>
      </w:r>
      <w:r w:rsidR="00262E04" w:rsidRPr="00F06509">
        <w:rPr>
          <w:rFonts w:ascii="Arial" w:hAnsi="Arial" w:cs="Arial"/>
          <w:bCs/>
          <w:color w:val="000000" w:themeColor="text1"/>
          <w:sz w:val="24"/>
          <w:szCs w:val="24"/>
        </w:rPr>
        <w:t xml:space="preserve">hat does our internal governance </w:t>
      </w:r>
      <w:r w:rsidR="00712EB0" w:rsidRPr="00F06509">
        <w:rPr>
          <w:rFonts w:ascii="Arial" w:hAnsi="Arial" w:cs="Arial"/>
          <w:bCs/>
          <w:color w:val="000000" w:themeColor="text1"/>
          <w:sz w:val="24"/>
          <w:szCs w:val="24"/>
        </w:rPr>
        <w:t xml:space="preserve">and coordination of woodland creation </w:t>
      </w:r>
      <w:r w:rsidR="00262E04" w:rsidRPr="00F06509">
        <w:rPr>
          <w:rFonts w:ascii="Arial" w:hAnsi="Arial" w:cs="Arial"/>
          <w:bCs/>
          <w:color w:val="000000" w:themeColor="text1"/>
          <w:sz w:val="24"/>
          <w:szCs w:val="24"/>
        </w:rPr>
        <w:t>look like?</w:t>
      </w:r>
      <w:r w:rsidR="00712EB0" w:rsidRPr="00F06509">
        <w:rPr>
          <w:rFonts w:ascii="Arial" w:hAnsi="Arial" w:cs="Arial"/>
          <w:bCs/>
          <w:color w:val="000000" w:themeColor="text1"/>
          <w:sz w:val="24"/>
          <w:szCs w:val="24"/>
        </w:rPr>
        <w:t xml:space="preserve"> Work is needed to map out and capture the </w:t>
      </w:r>
      <w:r w:rsidR="000E6293" w:rsidRPr="00F06509">
        <w:rPr>
          <w:rFonts w:ascii="Arial" w:hAnsi="Arial" w:cs="Arial"/>
          <w:bCs/>
          <w:color w:val="000000" w:themeColor="text1"/>
          <w:sz w:val="24"/>
          <w:szCs w:val="24"/>
        </w:rPr>
        <w:t xml:space="preserve">elements and interdependencies, and then decide where and how the work is taken forward. </w:t>
      </w:r>
      <w:r w:rsidR="00262E04" w:rsidRPr="00F06509">
        <w:rPr>
          <w:rFonts w:ascii="Arial" w:hAnsi="Arial" w:cs="Arial"/>
          <w:bCs/>
          <w:color w:val="000000" w:themeColor="text1"/>
          <w:sz w:val="24"/>
          <w:szCs w:val="24"/>
        </w:rPr>
        <w:t xml:space="preserve"> </w:t>
      </w:r>
      <w:r w:rsidR="00F06509" w:rsidRPr="00F06509">
        <w:rPr>
          <w:rFonts w:ascii="Arial" w:hAnsi="Arial" w:cs="Arial"/>
          <w:bCs/>
          <w:color w:val="000000" w:themeColor="text1"/>
          <w:sz w:val="24"/>
          <w:szCs w:val="24"/>
        </w:rPr>
        <w:t>Decide what is already identified and owned.</w:t>
      </w:r>
    </w:p>
    <w:p w14:paraId="03F44663" w14:textId="19987C17" w:rsidR="00262E04" w:rsidRPr="000E6293" w:rsidRDefault="00262E04" w:rsidP="00712EB0">
      <w:pPr>
        <w:pStyle w:val="ListParagraph"/>
        <w:numPr>
          <w:ilvl w:val="0"/>
          <w:numId w:val="20"/>
        </w:numPr>
        <w:spacing w:after="0"/>
        <w:jc w:val="both"/>
        <w:rPr>
          <w:rFonts w:ascii="Arial" w:hAnsi="Arial" w:cs="Arial"/>
          <w:bCs/>
          <w:color w:val="000000" w:themeColor="text1"/>
          <w:sz w:val="24"/>
          <w:szCs w:val="24"/>
        </w:rPr>
      </w:pPr>
      <w:r w:rsidRPr="000E6293">
        <w:rPr>
          <w:rFonts w:ascii="Arial" w:hAnsi="Arial" w:cs="Arial"/>
          <w:bCs/>
          <w:color w:val="000000" w:themeColor="text1"/>
          <w:sz w:val="24"/>
          <w:szCs w:val="24"/>
        </w:rPr>
        <w:t>What do we do now and what do we leave for the</w:t>
      </w:r>
      <w:r w:rsidR="00F06509">
        <w:rPr>
          <w:rFonts w:ascii="Arial" w:hAnsi="Arial" w:cs="Arial"/>
          <w:bCs/>
          <w:color w:val="000000" w:themeColor="text1"/>
          <w:sz w:val="24"/>
          <w:szCs w:val="24"/>
        </w:rPr>
        <w:t xml:space="preserve"> </w:t>
      </w:r>
      <w:r w:rsidRPr="000E6293">
        <w:rPr>
          <w:rFonts w:ascii="Arial" w:hAnsi="Arial" w:cs="Arial"/>
          <w:bCs/>
          <w:color w:val="000000" w:themeColor="text1"/>
          <w:sz w:val="24"/>
          <w:szCs w:val="24"/>
        </w:rPr>
        <w:t xml:space="preserve">new </w:t>
      </w:r>
      <w:r w:rsidR="00F06509">
        <w:rPr>
          <w:rFonts w:ascii="Arial" w:hAnsi="Arial" w:cs="Arial"/>
          <w:bCs/>
          <w:color w:val="000000" w:themeColor="text1"/>
          <w:sz w:val="24"/>
          <w:szCs w:val="24"/>
        </w:rPr>
        <w:t xml:space="preserve">FGS </w:t>
      </w:r>
      <w:r w:rsidRPr="000E6293">
        <w:rPr>
          <w:rFonts w:ascii="Arial" w:hAnsi="Arial" w:cs="Arial"/>
          <w:bCs/>
          <w:color w:val="000000" w:themeColor="text1"/>
          <w:sz w:val="24"/>
          <w:szCs w:val="24"/>
        </w:rPr>
        <w:t>scheme in 2026?</w:t>
      </w:r>
    </w:p>
    <w:p w14:paraId="5C9DE4CC" w14:textId="23896338" w:rsidR="00262E04" w:rsidRPr="000E6293" w:rsidRDefault="00262E04" w:rsidP="00712EB0">
      <w:pPr>
        <w:pStyle w:val="ListParagraph"/>
        <w:numPr>
          <w:ilvl w:val="0"/>
          <w:numId w:val="20"/>
        </w:numPr>
        <w:spacing w:after="0"/>
        <w:jc w:val="both"/>
        <w:rPr>
          <w:rFonts w:ascii="Arial" w:hAnsi="Arial" w:cs="Arial"/>
          <w:bCs/>
          <w:color w:val="000000" w:themeColor="text1"/>
          <w:sz w:val="24"/>
          <w:szCs w:val="24"/>
        </w:rPr>
      </w:pPr>
      <w:r w:rsidRPr="000E6293">
        <w:rPr>
          <w:rFonts w:ascii="Arial" w:hAnsi="Arial" w:cs="Arial"/>
          <w:bCs/>
          <w:color w:val="000000" w:themeColor="text1"/>
          <w:sz w:val="24"/>
          <w:szCs w:val="24"/>
        </w:rPr>
        <w:t xml:space="preserve">What sits within the </w:t>
      </w:r>
      <w:r w:rsidR="00753D05" w:rsidRPr="000E6293">
        <w:rPr>
          <w:rFonts w:ascii="Arial" w:hAnsi="Arial" w:cs="Arial"/>
          <w:bCs/>
          <w:color w:val="000000" w:themeColor="text1"/>
          <w:sz w:val="24"/>
          <w:szCs w:val="24"/>
        </w:rPr>
        <w:t xml:space="preserve">IPD and what sits </w:t>
      </w:r>
      <w:proofErr w:type="spellStart"/>
      <w:r w:rsidR="00753D05" w:rsidRPr="000E6293">
        <w:rPr>
          <w:rFonts w:ascii="Arial" w:hAnsi="Arial" w:cs="Arial"/>
          <w:bCs/>
          <w:color w:val="000000" w:themeColor="text1"/>
          <w:sz w:val="24"/>
          <w:szCs w:val="24"/>
        </w:rPr>
        <w:t xml:space="preserve">else </w:t>
      </w:r>
      <w:proofErr w:type="gramStart"/>
      <w:r w:rsidR="00753D05" w:rsidRPr="000E6293">
        <w:rPr>
          <w:rFonts w:ascii="Arial" w:hAnsi="Arial" w:cs="Arial"/>
          <w:bCs/>
          <w:color w:val="000000" w:themeColor="text1"/>
          <w:sz w:val="24"/>
          <w:szCs w:val="24"/>
        </w:rPr>
        <w:t>where</w:t>
      </w:r>
      <w:proofErr w:type="spellEnd"/>
      <w:r w:rsidR="00753D05" w:rsidRPr="000E6293">
        <w:rPr>
          <w:rFonts w:ascii="Arial" w:hAnsi="Arial" w:cs="Arial"/>
          <w:bCs/>
          <w:color w:val="000000" w:themeColor="text1"/>
          <w:sz w:val="24"/>
          <w:szCs w:val="24"/>
        </w:rPr>
        <w:t xml:space="preserve"> as</w:t>
      </w:r>
      <w:proofErr w:type="gramEnd"/>
      <w:r w:rsidR="00753D05" w:rsidRPr="000E6293">
        <w:rPr>
          <w:rFonts w:ascii="Arial" w:hAnsi="Arial" w:cs="Arial"/>
          <w:bCs/>
          <w:color w:val="000000" w:themeColor="text1"/>
          <w:sz w:val="24"/>
          <w:szCs w:val="24"/>
        </w:rPr>
        <w:t xml:space="preserve"> projects or day-to-day. </w:t>
      </w:r>
    </w:p>
    <w:p w14:paraId="68B00F44" w14:textId="14D778C1" w:rsidR="00753D05" w:rsidRPr="000E6293" w:rsidRDefault="000E6293" w:rsidP="00712EB0">
      <w:pPr>
        <w:pStyle w:val="ListParagraph"/>
        <w:numPr>
          <w:ilvl w:val="0"/>
          <w:numId w:val="20"/>
        </w:numPr>
        <w:spacing w:after="0"/>
        <w:jc w:val="both"/>
        <w:rPr>
          <w:rFonts w:ascii="Arial" w:hAnsi="Arial" w:cs="Arial"/>
          <w:bCs/>
          <w:color w:val="000000" w:themeColor="text1"/>
          <w:sz w:val="24"/>
          <w:szCs w:val="24"/>
        </w:rPr>
      </w:pPr>
      <w:r>
        <w:rPr>
          <w:rFonts w:ascii="Arial" w:hAnsi="Arial" w:cs="Arial"/>
          <w:bCs/>
          <w:color w:val="000000" w:themeColor="text1"/>
          <w:sz w:val="24"/>
          <w:szCs w:val="24"/>
        </w:rPr>
        <w:t>Require c</w:t>
      </w:r>
      <w:r w:rsidR="00753D05" w:rsidRPr="000E6293">
        <w:rPr>
          <w:rFonts w:ascii="Arial" w:hAnsi="Arial" w:cs="Arial"/>
          <w:bCs/>
          <w:color w:val="000000" w:themeColor="text1"/>
          <w:sz w:val="24"/>
          <w:szCs w:val="24"/>
        </w:rPr>
        <w:t xml:space="preserve">lear visibility </w:t>
      </w:r>
      <w:r>
        <w:rPr>
          <w:rFonts w:ascii="Arial" w:hAnsi="Arial" w:cs="Arial"/>
          <w:bCs/>
          <w:color w:val="000000" w:themeColor="text1"/>
          <w:sz w:val="24"/>
          <w:szCs w:val="24"/>
        </w:rPr>
        <w:t xml:space="preserve">(ownership and decision making) </w:t>
      </w:r>
      <w:r w:rsidR="00753D05" w:rsidRPr="000E6293">
        <w:rPr>
          <w:rFonts w:ascii="Arial" w:hAnsi="Arial" w:cs="Arial"/>
          <w:bCs/>
          <w:color w:val="000000" w:themeColor="text1"/>
          <w:sz w:val="24"/>
          <w:szCs w:val="24"/>
        </w:rPr>
        <w:t xml:space="preserve">of all aspects of woodland creation and the component parts of the FGS. </w:t>
      </w:r>
    </w:p>
    <w:p w14:paraId="1B6EE315" w14:textId="77777777" w:rsidR="009B7F47" w:rsidRPr="009B7F47" w:rsidRDefault="009B7F47" w:rsidP="009B7F47">
      <w:pPr>
        <w:spacing w:after="0"/>
        <w:jc w:val="both"/>
        <w:rPr>
          <w:rFonts w:ascii="Arial" w:hAnsi="Arial" w:cs="Arial"/>
          <w:bCs/>
          <w:color w:val="000000" w:themeColor="text1"/>
          <w:sz w:val="24"/>
          <w:szCs w:val="24"/>
        </w:rPr>
      </w:pPr>
    </w:p>
    <w:p w14:paraId="2DD00350" w14:textId="6FC7F451" w:rsidR="00D32E33" w:rsidRDefault="00D32E33" w:rsidP="009B7F47">
      <w:pPr>
        <w:spacing w:after="0"/>
        <w:jc w:val="both"/>
        <w:rPr>
          <w:rFonts w:ascii="Arial" w:hAnsi="Arial" w:cs="Arial"/>
          <w:bCs/>
          <w:color w:val="000000" w:themeColor="text1"/>
          <w:sz w:val="24"/>
          <w:szCs w:val="24"/>
        </w:rPr>
      </w:pPr>
    </w:p>
    <w:p w14:paraId="64F4B5F1" w14:textId="363E74F3" w:rsidR="00DD35B5" w:rsidRDefault="00DD35B5" w:rsidP="009B7F47">
      <w:pPr>
        <w:spacing w:after="0"/>
        <w:jc w:val="both"/>
        <w:rPr>
          <w:rFonts w:ascii="Arial" w:hAnsi="Arial" w:cs="Arial"/>
          <w:bCs/>
          <w:color w:val="000000" w:themeColor="text1"/>
          <w:sz w:val="24"/>
          <w:szCs w:val="24"/>
        </w:rPr>
      </w:pPr>
      <w:r>
        <w:rPr>
          <w:rFonts w:ascii="Arial" w:hAnsi="Arial" w:cs="Arial"/>
          <w:bCs/>
          <w:color w:val="000000" w:themeColor="text1"/>
          <w:sz w:val="24"/>
          <w:szCs w:val="24"/>
        </w:rPr>
        <w:t>April 2023</w:t>
      </w:r>
    </w:p>
    <w:sectPr w:rsidR="00DD35B5" w:rsidSect="005563C0">
      <w:type w:val="continuous"/>
      <w:pgSz w:w="11906" w:h="16838" w:code="9"/>
      <w:pgMar w:top="1440" w:right="1080" w:bottom="1440" w:left="108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166A1DAB"/>
    <w:multiLevelType w:val="hybridMultilevel"/>
    <w:tmpl w:val="1D9C5B8A"/>
    <w:lvl w:ilvl="0" w:tplc="E88AAA7E">
      <w:start w:val="4"/>
      <w:numFmt w:val="bullet"/>
      <w:lvlText w:val=""/>
      <w:lvlJc w:val="left"/>
      <w:pPr>
        <w:ind w:left="720" w:hanging="360"/>
      </w:pPr>
      <w:rPr>
        <w:rFonts w:ascii="Wingdings" w:eastAsia="Calibr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E76999"/>
    <w:multiLevelType w:val="hybridMultilevel"/>
    <w:tmpl w:val="B654488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F843663"/>
    <w:multiLevelType w:val="hybridMultilevel"/>
    <w:tmpl w:val="7938C7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1E2196C"/>
    <w:multiLevelType w:val="hybridMultilevel"/>
    <w:tmpl w:val="96525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9B4592"/>
    <w:multiLevelType w:val="hybridMultilevel"/>
    <w:tmpl w:val="83D03A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60676CC"/>
    <w:multiLevelType w:val="hybridMultilevel"/>
    <w:tmpl w:val="A45E44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8B57431"/>
    <w:multiLevelType w:val="hybridMultilevel"/>
    <w:tmpl w:val="904A07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27C0B51"/>
    <w:multiLevelType w:val="hybridMultilevel"/>
    <w:tmpl w:val="F4B211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C1090D"/>
    <w:multiLevelType w:val="hybridMultilevel"/>
    <w:tmpl w:val="F258E3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7480DF3"/>
    <w:multiLevelType w:val="hybridMultilevel"/>
    <w:tmpl w:val="633EE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9915F3"/>
    <w:multiLevelType w:val="hybridMultilevel"/>
    <w:tmpl w:val="30E4EFA0"/>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44CE50C7"/>
    <w:multiLevelType w:val="hybridMultilevel"/>
    <w:tmpl w:val="577C87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6741016"/>
    <w:multiLevelType w:val="hybridMultilevel"/>
    <w:tmpl w:val="01EC30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8F20FF2"/>
    <w:multiLevelType w:val="hybridMultilevel"/>
    <w:tmpl w:val="0B90D8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16" w15:restartNumberingAfterBreak="0">
    <w:nsid w:val="6FB84587"/>
    <w:multiLevelType w:val="hybridMultilevel"/>
    <w:tmpl w:val="21949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4D7D54"/>
    <w:multiLevelType w:val="hybridMultilevel"/>
    <w:tmpl w:val="D2C8C090"/>
    <w:lvl w:ilvl="0" w:tplc="CF4886E0">
      <w:start w:val="1"/>
      <w:numFmt w:val="bullet"/>
      <w:lvlText w:val=""/>
      <w:lvlJc w:val="left"/>
      <w:pPr>
        <w:ind w:left="360" w:hanging="360"/>
      </w:pPr>
      <w:rPr>
        <w:rFonts w:ascii="Wingdings" w:eastAsia="Calibri" w:hAnsi="Wingdings"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6114657"/>
    <w:multiLevelType w:val="hybridMultilevel"/>
    <w:tmpl w:val="5B88C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0652D3"/>
    <w:multiLevelType w:val="hybridMultilevel"/>
    <w:tmpl w:val="94FE578E"/>
    <w:lvl w:ilvl="0" w:tplc="49F47978">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5F2EEB"/>
    <w:multiLevelType w:val="hybridMultilevel"/>
    <w:tmpl w:val="53427582"/>
    <w:lvl w:ilvl="0" w:tplc="254C2484">
      <w:numFmt w:val="bullet"/>
      <w:lvlText w:val=""/>
      <w:lvlJc w:val="left"/>
      <w:pPr>
        <w:ind w:left="720" w:hanging="360"/>
      </w:pPr>
      <w:rPr>
        <w:rFonts w:ascii="Wingdings" w:eastAsia="Calibr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8198990">
    <w:abstractNumId w:val="15"/>
  </w:num>
  <w:num w:numId="2" w16cid:durableId="1831602289">
    <w:abstractNumId w:val="0"/>
  </w:num>
  <w:num w:numId="3" w16cid:durableId="234973174">
    <w:abstractNumId w:val="2"/>
  </w:num>
  <w:num w:numId="4" w16cid:durableId="1176074549">
    <w:abstractNumId w:val="6"/>
  </w:num>
  <w:num w:numId="5" w16cid:durableId="419915655">
    <w:abstractNumId w:val="1"/>
  </w:num>
  <w:num w:numId="6" w16cid:durableId="949822292">
    <w:abstractNumId w:val="11"/>
  </w:num>
  <w:num w:numId="7" w16cid:durableId="1296836321">
    <w:abstractNumId w:val="13"/>
  </w:num>
  <w:num w:numId="8" w16cid:durableId="633752245">
    <w:abstractNumId w:val="14"/>
  </w:num>
  <w:num w:numId="9" w16cid:durableId="175537227">
    <w:abstractNumId w:val="7"/>
  </w:num>
  <w:num w:numId="10" w16cid:durableId="1860392068">
    <w:abstractNumId w:val="5"/>
  </w:num>
  <w:num w:numId="11" w16cid:durableId="1843160158">
    <w:abstractNumId w:val="9"/>
  </w:num>
  <w:num w:numId="12" w16cid:durableId="767116883">
    <w:abstractNumId w:val="3"/>
  </w:num>
  <w:num w:numId="13" w16cid:durableId="833184225">
    <w:abstractNumId w:val="12"/>
  </w:num>
  <w:num w:numId="14" w16cid:durableId="67969692">
    <w:abstractNumId w:val="17"/>
  </w:num>
  <w:num w:numId="15" w16cid:durableId="102773906">
    <w:abstractNumId w:val="20"/>
  </w:num>
  <w:num w:numId="16" w16cid:durableId="876045650">
    <w:abstractNumId w:val="10"/>
  </w:num>
  <w:num w:numId="17" w16cid:durableId="939534637">
    <w:abstractNumId w:val="8"/>
  </w:num>
  <w:num w:numId="18" w16cid:durableId="1595434686">
    <w:abstractNumId w:val="19"/>
  </w:num>
  <w:num w:numId="19" w16cid:durableId="1286348135">
    <w:abstractNumId w:val="4"/>
  </w:num>
  <w:num w:numId="20" w16cid:durableId="1150902120">
    <w:abstractNumId w:val="18"/>
  </w:num>
  <w:num w:numId="21" w16cid:durableId="2107773772">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7BC"/>
    <w:rsid w:val="00027C27"/>
    <w:rsid w:val="00041060"/>
    <w:rsid w:val="000C0CF4"/>
    <w:rsid w:val="000E6293"/>
    <w:rsid w:val="00103100"/>
    <w:rsid w:val="00127361"/>
    <w:rsid w:val="0012758E"/>
    <w:rsid w:val="00165993"/>
    <w:rsid w:val="00192D23"/>
    <w:rsid w:val="001B1E03"/>
    <w:rsid w:val="00250CF3"/>
    <w:rsid w:val="00262E04"/>
    <w:rsid w:val="00271399"/>
    <w:rsid w:val="00272C96"/>
    <w:rsid w:val="00281579"/>
    <w:rsid w:val="00293A26"/>
    <w:rsid w:val="002A4458"/>
    <w:rsid w:val="002C0FE9"/>
    <w:rsid w:val="002D0272"/>
    <w:rsid w:val="002E7FE3"/>
    <w:rsid w:val="002F2E94"/>
    <w:rsid w:val="00306C61"/>
    <w:rsid w:val="00327633"/>
    <w:rsid w:val="00346F25"/>
    <w:rsid w:val="00374330"/>
    <w:rsid w:val="0037513A"/>
    <w:rsid w:val="0037582B"/>
    <w:rsid w:val="00375CC5"/>
    <w:rsid w:val="00382A86"/>
    <w:rsid w:val="004038BA"/>
    <w:rsid w:val="00423186"/>
    <w:rsid w:val="00423D57"/>
    <w:rsid w:val="0044481A"/>
    <w:rsid w:val="00460405"/>
    <w:rsid w:val="00480BE1"/>
    <w:rsid w:val="00492782"/>
    <w:rsid w:val="004A1533"/>
    <w:rsid w:val="004A5163"/>
    <w:rsid w:val="004B4EF5"/>
    <w:rsid w:val="004D5EB5"/>
    <w:rsid w:val="004D6BD8"/>
    <w:rsid w:val="004F5432"/>
    <w:rsid w:val="00501DB9"/>
    <w:rsid w:val="0054283B"/>
    <w:rsid w:val="005563C0"/>
    <w:rsid w:val="005A6BD0"/>
    <w:rsid w:val="005A7644"/>
    <w:rsid w:val="005D6036"/>
    <w:rsid w:val="006228B7"/>
    <w:rsid w:val="0062674F"/>
    <w:rsid w:val="00652538"/>
    <w:rsid w:val="0069181A"/>
    <w:rsid w:val="006D16E1"/>
    <w:rsid w:val="00700592"/>
    <w:rsid w:val="00707957"/>
    <w:rsid w:val="00712EB0"/>
    <w:rsid w:val="007262FB"/>
    <w:rsid w:val="00743EA9"/>
    <w:rsid w:val="00753D05"/>
    <w:rsid w:val="00791A98"/>
    <w:rsid w:val="007C674E"/>
    <w:rsid w:val="00857548"/>
    <w:rsid w:val="008A706B"/>
    <w:rsid w:val="008C3DFE"/>
    <w:rsid w:val="008D4FFA"/>
    <w:rsid w:val="008E3A1F"/>
    <w:rsid w:val="008E4EE8"/>
    <w:rsid w:val="0091623C"/>
    <w:rsid w:val="00936119"/>
    <w:rsid w:val="00936BF3"/>
    <w:rsid w:val="00941293"/>
    <w:rsid w:val="00943367"/>
    <w:rsid w:val="009804F1"/>
    <w:rsid w:val="009B7615"/>
    <w:rsid w:val="009B7F47"/>
    <w:rsid w:val="009E4A6C"/>
    <w:rsid w:val="009E6D88"/>
    <w:rsid w:val="009F0BA7"/>
    <w:rsid w:val="009F412D"/>
    <w:rsid w:val="00A135EF"/>
    <w:rsid w:val="00A174B8"/>
    <w:rsid w:val="00A65D43"/>
    <w:rsid w:val="00A74FAA"/>
    <w:rsid w:val="00A85A86"/>
    <w:rsid w:val="00AE2708"/>
    <w:rsid w:val="00AF4B12"/>
    <w:rsid w:val="00B0570E"/>
    <w:rsid w:val="00B141D6"/>
    <w:rsid w:val="00B41AE1"/>
    <w:rsid w:val="00B51BDC"/>
    <w:rsid w:val="00B5261E"/>
    <w:rsid w:val="00B561C0"/>
    <w:rsid w:val="00B773CE"/>
    <w:rsid w:val="00BA3C95"/>
    <w:rsid w:val="00BF66BE"/>
    <w:rsid w:val="00C33CB8"/>
    <w:rsid w:val="00C74BAD"/>
    <w:rsid w:val="00C91823"/>
    <w:rsid w:val="00CB33B0"/>
    <w:rsid w:val="00CD7374"/>
    <w:rsid w:val="00CF694E"/>
    <w:rsid w:val="00D008AB"/>
    <w:rsid w:val="00D16D6C"/>
    <w:rsid w:val="00D32E33"/>
    <w:rsid w:val="00D667BC"/>
    <w:rsid w:val="00DA718A"/>
    <w:rsid w:val="00DB621F"/>
    <w:rsid w:val="00DD35B5"/>
    <w:rsid w:val="00E04E5D"/>
    <w:rsid w:val="00E10A9F"/>
    <w:rsid w:val="00E2117B"/>
    <w:rsid w:val="00E365F6"/>
    <w:rsid w:val="00E573D7"/>
    <w:rsid w:val="00EA07ED"/>
    <w:rsid w:val="00EA6DEC"/>
    <w:rsid w:val="00EC2FA2"/>
    <w:rsid w:val="00F06509"/>
    <w:rsid w:val="00F24C3A"/>
    <w:rsid w:val="00F521DC"/>
    <w:rsid w:val="00F572FA"/>
    <w:rsid w:val="00F85883"/>
    <w:rsid w:val="00FA4BC1"/>
    <w:rsid w:val="00FC5A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8023B"/>
  <w15:chartTrackingRefBased/>
  <w15:docId w15:val="{B148C8D4-FB1A-49BF-B3B0-69DAF834A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7BC"/>
    <w:pPr>
      <w:spacing w:after="200" w:line="276" w:lineRule="auto"/>
    </w:pPr>
    <w:rPr>
      <w:rFonts w:ascii="Calibri" w:eastAsia="Calibri" w:hAnsi="Calibri" w:cs="Times New Roman"/>
    </w:rPr>
  </w:style>
  <w:style w:type="paragraph" w:styleId="Heading1">
    <w:name w:val="heading 1"/>
    <w:aliases w:val="Outline1"/>
    <w:basedOn w:val="Normal"/>
    <w:next w:val="Normal"/>
    <w:link w:val="Heading1Char"/>
    <w:qFormat/>
    <w:rsid w:val="00C91823"/>
    <w:pPr>
      <w:numPr>
        <w:numId w:val="2"/>
      </w:numPr>
      <w:outlineLvl w:val="0"/>
    </w:pPr>
    <w:rPr>
      <w:kern w:val="24"/>
    </w:rPr>
  </w:style>
  <w:style w:type="paragraph" w:styleId="Heading2">
    <w:name w:val="heading 2"/>
    <w:aliases w:val="Outline2"/>
    <w:basedOn w:val="Normal"/>
    <w:next w:val="Normal"/>
    <w:link w:val="Heading2Char"/>
    <w:qFormat/>
    <w:rsid w:val="00C91823"/>
    <w:pPr>
      <w:numPr>
        <w:ilvl w:val="1"/>
        <w:numId w:val="2"/>
      </w:numPr>
      <w:outlineLvl w:val="1"/>
    </w:pPr>
    <w:rPr>
      <w:kern w:val="24"/>
    </w:rPr>
  </w:style>
  <w:style w:type="paragraph" w:styleId="Heading3">
    <w:name w:val="heading 3"/>
    <w:aliases w:val="Outline3"/>
    <w:basedOn w:val="Normal"/>
    <w:next w:val="Normal"/>
    <w:link w:val="Heading3Char"/>
    <w:qFormat/>
    <w:rsid w:val="00B773CE"/>
    <w:pPr>
      <w:numPr>
        <w:ilvl w:val="2"/>
        <w:numId w:val="2"/>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1"/>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Calibri" w:eastAsia="Calibri" w:hAnsi="Calibri" w:cs="Times New Roman"/>
      <w:kern w:val="24"/>
    </w:rPr>
  </w:style>
  <w:style w:type="character" w:customStyle="1" w:styleId="Heading2Char">
    <w:name w:val="Heading 2 Char"/>
    <w:aliases w:val="Outline2 Char"/>
    <w:basedOn w:val="DefaultParagraphFont"/>
    <w:link w:val="Heading2"/>
    <w:rsid w:val="00C91823"/>
    <w:rPr>
      <w:rFonts w:ascii="Calibri" w:eastAsia="Calibri" w:hAnsi="Calibri" w:cs="Times New Roman"/>
      <w:kern w:val="24"/>
    </w:rPr>
  </w:style>
  <w:style w:type="character" w:customStyle="1" w:styleId="Heading3Char">
    <w:name w:val="Heading 3 Char"/>
    <w:aliases w:val="Outline3 Char"/>
    <w:basedOn w:val="DefaultParagraphFont"/>
    <w:link w:val="Heading3"/>
    <w:rsid w:val="00C91823"/>
    <w:rPr>
      <w:rFonts w:ascii="Calibri" w:eastAsia="Calibri" w:hAnsi="Calibri" w:cs="Times New Roman"/>
      <w:kern w:val="24"/>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styleId="ListParagraph">
    <w:name w:val="List Paragraph"/>
    <w:aliases w:val="Dot pt,No Spacing1,List Paragraph Char Char Char,Indicator Text,Numbered Para 1,List Paragraph1,Bullet 1,Bullet Points,MAIN CONTENT,F5 List Paragraph,List Paragraph2,List Paragraph12,Colorful List - Accent 11,Normal numbered,OBC Bullet,L"/>
    <w:basedOn w:val="Normal"/>
    <w:link w:val="ListParagraphChar"/>
    <w:uiPriority w:val="34"/>
    <w:qFormat/>
    <w:rsid w:val="00D667BC"/>
    <w:pPr>
      <w:ind w:left="720"/>
      <w:contextualSpacing/>
    </w:p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F5 List Paragraph Char,List Paragraph2 Char,L Char"/>
    <w:link w:val="ListParagraph"/>
    <w:uiPriority w:val="34"/>
    <w:locked/>
    <w:rsid w:val="00D667BC"/>
    <w:rPr>
      <w:rFonts w:ascii="Calibri" w:eastAsia="Calibri" w:hAnsi="Calibri" w:cs="Times New Roman"/>
    </w:rPr>
  </w:style>
  <w:style w:type="paragraph" w:styleId="NormalWeb">
    <w:name w:val="Normal (Web)"/>
    <w:basedOn w:val="Normal"/>
    <w:uiPriority w:val="99"/>
    <w:semiHidden/>
    <w:unhideWhenUsed/>
    <w:rsid w:val="008D4FFA"/>
    <w:rPr>
      <w:rFonts w:ascii="Times New Roman" w:hAnsi="Times New Roman"/>
      <w:sz w:val="24"/>
      <w:szCs w:val="24"/>
    </w:rPr>
  </w:style>
  <w:style w:type="character" w:styleId="Hyperlink">
    <w:name w:val="Hyperlink"/>
    <w:basedOn w:val="DefaultParagraphFont"/>
    <w:uiPriority w:val="99"/>
    <w:unhideWhenUsed/>
    <w:rsid w:val="007262FB"/>
    <w:rPr>
      <w:color w:val="0563C1"/>
      <w:u w:val="single"/>
    </w:rPr>
  </w:style>
  <w:style w:type="paragraph" w:styleId="Revision">
    <w:name w:val="Revision"/>
    <w:hidden/>
    <w:uiPriority w:val="99"/>
    <w:semiHidden/>
    <w:rsid w:val="00346F25"/>
    <w:rPr>
      <w:rFonts w:ascii="Calibri" w:eastAsia="Calibri" w:hAnsi="Calibri" w:cs="Times New Roman"/>
    </w:rPr>
  </w:style>
  <w:style w:type="character" w:styleId="UnresolvedMention">
    <w:name w:val="Unresolved Mention"/>
    <w:basedOn w:val="DefaultParagraphFont"/>
    <w:uiPriority w:val="99"/>
    <w:semiHidden/>
    <w:unhideWhenUsed/>
    <w:rsid w:val="009B7F47"/>
    <w:rPr>
      <w:color w:val="605E5C"/>
      <w:shd w:val="clear" w:color="auto" w:fill="E1DFDD"/>
    </w:rPr>
  </w:style>
  <w:style w:type="table" w:styleId="TableGrid">
    <w:name w:val="Table Grid"/>
    <w:basedOn w:val="TableNormal"/>
    <w:uiPriority w:val="39"/>
    <w:rsid w:val="002E7F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92076">
      <w:bodyDiv w:val="1"/>
      <w:marLeft w:val="0"/>
      <w:marRight w:val="0"/>
      <w:marTop w:val="0"/>
      <w:marBottom w:val="0"/>
      <w:divBdr>
        <w:top w:val="none" w:sz="0" w:space="0" w:color="auto"/>
        <w:left w:val="none" w:sz="0" w:space="0" w:color="auto"/>
        <w:bottom w:val="none" w:sz="0" w:space="0" w:color="auto"/>
        <w:right w:val="none" w:sz="0" w:space="0" w:color="auto"/>
      </w:divBdr>
    </w:div>
    <w:div w:id="406996614">
      <w:bodyDiv w:val="1"/>
      <w:marLeft w:val="0"/>
      <w:marRight w:val="0"/>
      <w:marTop w:val="0"/>
      <w:marBottom w:val="0"/>
      <w:divBdr>
        <w:top w:val="none" w:sz="0" w:space="0" w:color="auto"/>
        <w:left w:val="none" w:sz="0" w:space="0" w:color="auto"/>
        <w:bottom w:val="none" w:sz="0" w:space="0" w:color="auto"/>
        <w:right w:val="none" w:sz="0" w:space="0" w:color="auto"/>
      </w:divBdr>
    </w:div>
    <w:div w:id="448201350">
      <w:bodyDiv w:val="1"/>
      <w:marLeft w:val="0"/>
      <w:marRight w:val="0"/>
      <w:marTop w:val="0"/>
      <w:marBottom w:val="0"/>
      <w:divBdr>
        <w:top w:val="none" w:sz="0" w:space="0" w:color="auto"/>
        <w:left w:val="none" w:sz="0" w:space="0" w:color="auto"/>
        <w:bottom w:val="none" w:sz="0" w:space="0" w:color="auto"/>
        <w:right w:val="none" w:sz="0" w:space="0" w:color="auto"/>
      </w:divBdr>
      <w:divsChild>
        <w:div w:id="2122408203">
          <w:marLeft w:val="0"/>
          <w:marRight w:val="0"/>
          <w:marTop w:val="0"/>
          <w:marBottom w:val="0"/>
          <w:divBdr>
            <w:top w:val="none" w:sz="0" w:space="0" w:color="auto"/>
            <w:left w:val="none" w:sz="0" w:space="0" w:color="auto"/>
            <w:bottom w:val="none" w:sz="0" w:space="0" w:color="auto"/>
            <w:right w:val="none" w:sz="0" w:space="0" w:color="auto"/>
          </w:divBdr>
        </w:div>
      </w:divsChild>
    </w:div>
    <w:div w:id="700474146">
      <w:bodyDiv w:val="1"/>
      <w:marLeft w:val="0"/>
      <w:marRight w:val="0"/>
      <w:marTop w:val="0"/>
      <w:marBottom w:val="0"/>
      <w:divBdr>
        <w:top w:val="none" w:sz="0" w:space="0" w:color="auto"/>
        <w:left w:val="none" w:sz="0" w:space="0" w:color="auto"/>
        <w:bottom w:val="none" w:sz="0" w:space="0" w:color="auto"/>
        <w:right w:val="none" w:sz="0" w:space="0" w:color="auto"/>
      </w:divBdr>
      <w:divsChild>
        <w:div w:id="258146395">
          <w:marLeft w:val="547"/>
          <w:marRight w:val="0"/>
          <w:marTop w:val="144"/>
          <w:marBottom w:val="0"/>
          <w:divBdr>
            <w:top w:val="none" w:sz="0" w:space="0" w:color="auto"/>
            <w:left w:val="none" w:sz="0" w:space="0" w:color="auto"/>
            <w:bottom w:val="none" w:sz="0" w:space="0" w:color="auto"/>
            <w:right w:val="none" w:sz="0" w:space="0" w:color="auto"/>
          </w:divBdr>
        </w:div>
        <w:div w:id="1086728785">
          <w:marLeft w:val="547"/>
          <w:marRight w:val="0"/>
          <w:marTop w:val="144"/>
          <w:marBottom w:val="0"/>
          <w:divBdr>
            <w:top w:val="none" w:sz="0" w:space="0" w:color="auto"/>
            <w:left w:val="none" w:sz="0" w:space="0" w:color="auto"/>
            <w:bottom w:val="none" w:sz="0" w:space="0" w:color="auto"/>
            <w:right w:val="none" w:sz="0" w:space="0" w:color="auto"/>
          </w:divBdr>
        </w:div>
        <w:div w:id="1714109065">
          <w:marLeft w:val="547"/>
          <w:marRight w:val="0"/>
          <w:marTop w:val="144"/>
          <w:marBottom w:val="0"/>
          <w:divBdr>
            <w:top w:val="none" w:sz="0" w:space="0" w:color="auto"/>
            <w:left w:val="none" w:sz="0" w:space="0" w:color="auto"/>
            <w:bottom w:val="none" w:sz="0" w:space="0" w:color="auto"/>
            <w:right w:val="none" w:sz="0" w:space="0" w:color="auto"/>
          </w:divBdr>
        </w:div>
        <w:div w:id="121657128">
          <w:marLeft w:val="547"/>
          <w:marRight w:val="0"/>
          <w:marTop w:val="144"/>
          <w:marBottom w:val="0"/>
          <w:divBdr>
            <w:top w:val="none" w:sz="0" w:space="0" w:color="auto"/>
            <w:left w:val="none" w:sz="0" w:space="0" w:color="auto"/>
            <w:bottom w:val="none" w:sz="0" w:space="0" w:color="auto"/>
            <w:right w:val="none" w:sz="0" w:space="0" w:color="auto"/>
          </w:divBdr>
        </w:div>
        <w:div w:id="23096177">
          <w:marLeft w:val="547"/>
          <w:marRight w:val="0"/>
          <w:marTop w:val="144"/>
          <w:marBottom w:val="0"/>
          <w:divBdr>
            <w:top w:val="none" w:sz="0" w:space="0" w:color="auto"/>
            <w:left w:val="none" w:sz="0" w:space="0" w:color="auto"/>
            <w:bottom w:val="none" w:sz="0" w:space="0" w:color="auto"/>
            <w:right w:val="none" w:sz="0" w:space="0" w:color="auto"/>
          </w:divBdr>
        </w:div>
        <w:div w:id="1695381290">
          <w:marLeft w:val="547"/>
          <w:marRight w:val="0"/>
          <w:marTop w:val="144"/>
          <w:marBottom w:val="0"/>
          <w:divBdr>
            <w:top w:val="none" w:sz="0" w:space="0" w:color="auto"/>
            <w:left w:val="none" w:sz="0" w:space="0" w:color="auto"/>
            <w:bottom w:val="none" w:sz="0" w:space="0" w:color="auto"/>
            <w:right w:val="none" w:sz="0" w:space="0" w:color="auto"/>
          </w:divBdr>
        </w:div>
      </w:divsChild>
    </w:div>
    <w:div w:id="1660499383">
      <w:bodyDiv w:val="1"/>
      <w:marLeft w:val="0"/>
      <w:marRight w:val="0"/>
      <w:marTop w:val="0"/>
      <w:marBottom w:val="0"/>
      <w:divBdr>
        <w:top w:val="none" w:sz="0" w:space="0" w:color="auto"/>
        <w:left w:val="none" w:sz="0" w:space="0" w:color="auto"/>
        <w:bottom w:val="none" w:sz="0" w:space="0" w:color="auto"/>
        <w:right w:val="none" w:sz="0" w:space="0" w:color="auto"/>
      </w:divBdr>
      <w:divsChild>
        <w:div w:id="181212196">
          <w:marLeft w:val="547"/>
          <w:marRight w:val="0"/>
          <w:marTop w:val="144"/>
          <w:marBottom w:val="0"/>
          <w:divBdr>
            <w:top w:val="none" w:sz="0" w:space="0" w:color="auto"/>
            <w:left w:val="none" w:sz="0" w:space="0" w:color="auto"/>
            <w:bottom w:val="none" w:sz="0" w:space="0" w:color="auto"/>
            <w:right w:val="none" w:sz="0" w:space="0" w:color="auto"/>
          </w:divBdr>
        </w:div>
        <w:div w:id="440491004">
          <w:marLeft w:val="547"/>
          <w:marRight w:val="0"/>
          <w:marTop w:val="144"/>
          <w:marBottom w:val="0"/>
          <w:divBdr>
            <w:top w:val="none" w:sz="0" w:space="0" w:color="auto"/>
            <w:left w:val="none" w:sz="0" w:space="0" w:color="auto"/>
            <w:bottom w:val="none" w:sz="0" w:space="0" w:color="auto"/>
            <w:right w:val="none" w:sz="0" w:space="0" w:color="auto"/>
          </w:divBdr>
        </w:div>
        <w:div w:id="683095657">
          <w:marLeft w:val="547"/>
          <w:marRight w:val="0"/>
          <w:marTop w:val="144"/>
          <w:marBottom w:val="0"/>
          <w:divBdr>
            <w:top w:val="none" w:sz="0" w:space="0" w:color="auto"/>
            <w:left w:val="none" w:sz="0" w:space="0" w:color="auto"/>
            <w:bottom w:val="none" w:sz="0" w:space="0" w:color="auto"/>
            <w:right w:val="none" w:sz="0" w:space="0" w:color="auto"/>
          </w:divBdr>
        </w:div>
        <w:div w:id="1558711099">
          <w:marLeft w:val="547"/>
          <w:marRight w:val="0"/>
          <w:marTop w:val="144"/>
          <w:marBottom w:val="0"/>
          <w:divBdr>
            <w:top w:val="none" w:sz="0" w:space="0" w:color="auto"/>
            <w:left w:val="none" w:sz="0" w:space="0" w:color="auto"/>
            <w:bottom w:val="none" w:sz="0" w:space="0" w:color="auto"/>
            <w:right w:val="none" w:sz="0" w:space="0" w:color="auto"/>
          </w:divBdr>
        </w:div>
        <w:div w:id="841966035">
          <w:marLeft w:val="547"/>
          <w:marRight w:val="0"/>
          <w:marTop w:val="144"/>
          <w:marBottom w:val="0"/>
          <w:divBdr>
            <w:top w:val="none" w:sz="0" w:space="0" w:color="auto"/>
            <w:left w:val="none" w:sz="0" w:space="0" w:color="auto"/>
            <w:bottom w:val="none" w:sz="0" w:space="0" w:color="auto"/>
            <w:right w:val="none" w:sz="0" w:space="0" w:color="auto"/>
          </w:divBdr>
        </w:div>
        <w:div w:id="1770924548">
          <w:marLeft w:val="547"/>
          <w:marRight w:val="0"/>
          <w:marTop w:val="144"/>
          <w:marBottom w:val="0"/>
          <w:divBdr>
            <w:top w:val="none" w:sz="0" w:space="0" w:color="auto"/>
            <w:left w:val="none" w:sz="0" w:space="0" w:color="auto"/>
            <w:bottom w:val="none" w:sz="0" w:space="0" w:color="auto"/>
            <w:right w:val="none" w:sz="0" w:space="0" w:color="auto"/>
          </w:divBdr>
        </w:div>
      </w:divsChild>
    </w:div>
    <w:div w:id="1754085980">
      <w:bodyDiv w:val="1"/>
      <w:marLeft w:val="0"/>
      <w:marRight w:val="0"/>
      <w:marTop w:val="0"/>
      <w:marBottom w:val="0"/>
      <w:divBdr>
        <w:top w:val="none" w:sz="0" w:space="0" w:color="auto"/>
        <w:left w:val="none" w:sz="0" w:space="0" w:color="auto"/>
        <w:bottom w:val="none" w:sz="0" w:space="0" w:color="auto"/>
        <w:right w:val="none" w:sz="0" w:space="0" w:color="auto"/>
      </w:divBdr>
      <w:divsChild>
        <w:div w:id="1487815054">
          <w:marLeft w:val="547"/>
          <w:marRight w:val="0"/>
          <w:marTop w:val="120"/>
          <w:marBottom w:val="0"/>
          <w:divBdr>
            <w:top w:val="none" w:sz="0" w:space="0" w:color="auto"/>
            <w:left w:val="none" w:sz="0" w:space="0" w:color="auto"/>
            <w:bottom w:val="none" w:sz="0" w:space="0" w:color="auto"/>
            <w:right w:val="none" w:sz="0" w:space="0" w:color="auto"/>
          </w:divBdr>
        </w:div>
        <w:div w:id="1149899393">
          <w:marLeft w:val="547"/>
          <w:marRight w:val="0"/>
          <w:marTop w:val="120"/>
          <w:marBottom w:val="0"/>
          <w:divBdr>
            <w:top w:val="none" w:sz="0" w:space="0" w:color="auto"/>
            <w:left w:val="none" w:sz="0" w:space="0" w:color="auto"/>
            <w:bottom w:val="none" w:sz="0" w:space="0" w:color="auto"/>
            <w:right w:val="none" w:sz="0" w:space="0" w:color="auto"/>
          </w:divBdr>
        </w:div>
        <w:div w:id="211888197">
          <w:marLeft w:val="547"/>
          <w:marRight w:val="0"/>
          <w:marTop w:val="120"/>
          <w:marBottom w:val="0"/>
          <w:divBdr>
            <w:top w:val="none" w:sz="0" w:space="0" w:color="auto"/>
            <w:left w:val="none" w:sz="0" w:space="0" w:color="auto"/>
            <w:bottom w:val="none" w:sz="0" w:space="0" w:color="auto"/>
            <w:right w:val="none" w:sz="0" w:space="0" w:color="auto"/>
          </w:divBdr>
        </w:div>
        <w:div w:id="374695733">
          <w:marLeft w:val="547"/>
          <w:marRight w:val="0"/>
          <w:marTop w:val="120"/>
          <w:marBottom w:val="0"/>
          <w:divBdr>
            <w:top w:val="none" w:sz="0" w:space="0" w:color="auto"/>
            <w:left w:val="none" w:sz="0" w:space="0" w:color="auto"/>
            <w:bottom w:val="none" w:sz="0" w:space="0" w:color="auto"/>
            <w:right w:val="none" w:sz="0" w:space="0" w:color="auto"/>
          </w:divBdr>
        </w:div>
        <w:div w:id="456879264">
          <w:marLeft w:val="547"/>
          <w:marRight w:val="0"/>
          <w:marTop w:val="120"/>
          <w:marBottom w:val="0"/>
          <w:divBdr>
            <w:top w:val="none" w:sz="0" w:space="0" w:color="auto"/>
            <w:left w:val="none" w:sz="0" w:space="0" w:color="auto"/>
            <w:bottom w:val="none" w:sz="0" w:space="0" w:color="auto"/>
            <w:right w:val="none" w:sz="0" w:space="0" w:color="auto"/>
          </w:divBdr>
        </w:div>
        <w:div w:id="1941984847">
          <w:marLeft w:val="547"/>
          <w:marRight w:val="0"/>
          <w:marTop w:val="120"/>
          <w:marBottom w:val="0"/>
          <w:divBdr>
            <w:top w:val="none" w:sz="0" w:space="0" w:color="auto"/>
            <w:left w:val="none" w:sz="0" w:space="0" w:color="auto"/>
            <w:bottom w:val="none" w:sz="0" w:space="0" w:color="auto"/>
            <w:right w:val="none" w:sz="0" w:space="0" w:color="auto"/>
          </w:divBdr>
        </w:div>
        <w:div w:id="1048802365">
          <w:marLeft w:val="547"/>
          <w:marRight w:val="0"/>
          <w:marTop w:val="120"/>
          <w:marBottom w:val="0"/>
          <w:divBdr>
            <w:top w:val="none" w:sz="0" w:space="0" w:color="auto"/>
            <w:left w:val="none" w:sz="0" w:space="0" w:color="auto"/>
            <w:bottom w:val="none" w:sz="0" w:space="0" w:color="auto"/>
            <w:right w:val="none" w:sz="0" w:space="0" w:color="auto"/>
          </w:divBdr>
        </w:div>
      </w:divsChild>
    </w:div>
    <w:div w:id="206971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1296</Words>
  <Characters>7391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8670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Richmond M (Marliese)</dc:creator>
  <cp:keywords/>
  <dc:description/>
  <cp:lastModifiedBy>Cameron Edwards</cp:lastModifiedBy>
  <cp:revision>6</cp:revision>
  <dcterms:created xsi:type="dcterms:W3CDTF">2023-05-10T10:00:00Z</dcterms:created>
  <dcterms:modified xsi:type="dcterms:W3CDTF">2023-08-28T08:34:00Z</dcterms:modified>
</cp:coreProperties>
</file>